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D94" w:rsidRPr="00D1607F" w:rsidRDefault="00272D94">
      <w:pPr>
        <w:jc w:val="center"/>
        <w:rPr>
          <w:rFonts w:ascii="Calibri" w:hAnsi="Calibri"/>
          <w:b/>
        </w:rPr>
      </w:pPr>
      <w:r w:rsidRPr="00D1607F">
        <w:rPr>
          <w:rFonts w:ascii="Calibri" w:hAnsi="Calibri"/>
          <w:b/>
        </w:rPr>
        <w:t xml:space="preserve">Risk assessment made under the </w:t>
      </w:r>
    </w:p>
    <w:p w:rsidR="00272D94" w:rsidRPr="00D1607F" w:rsidRDefault="00272D94">
      <w:pPr>
        <w:jc w:val="center"/>
        <w:rPr>
          <w:rFonts w:ascii="Calibri" w:hAnsi="Calibri"/>
          <w:b/>
        </w:rPr>
      </w:pPr>
      <w:r w:rsidRPr="00D1607F">
        <w:rPr>
          <w:rFonts w:ascii="Calibri" w:hAnsi="Calibri"/>
          <w:b/>
        </w:rPr>
        <w:t>Control of Substances Hazardous to Health Regulations</w:t>
      </w:r>
    </w:p>
    <w:p w:rsidR="00272D94" w:rsidRPr="00D1607F" w:rsidRDefault="00272D94">
      <w:pPr>
        <w:jc w:val="center"/>
        <w:rPr>
          <w:rFonts w:ascii="Calibri" w:hAnsi="Calibri"/>
          <w:b/>
        </w:rPr>
      </w:pPr>
    </w:p>
    <w:p w:rsidR="00272D94" w:rsidRPr="00D1607F" w:rsidRDefault="00272D94">
      <w:pPr>
        <w:jc w:val="center"/>
        <w:rPr>
          <w:rFonts w:ascii="Calibri" w:hAnsi="Calibri"/>
          <w:b/>
          <w:sz w:val="28"/>
          <w:szCs w:val="28"/>
        </w:rPr>
      </w:pPr>
      <w:r w:rsidRPr="00D1607F">
        <w:rPr>
          <w:rFonts w:ascii="Calibri" w:hAnsi="Calibri"/>
          <w:b/>
          <w:sz w:val="28"/>
          <w:szCs w:val="28"/>
        </w:rPr>
        <w:t>WORK WITH DNA</w:t>
      </w:r>
      <w:r w:rsidR="00C85C1A">
        <w:rPr>
          <w:rFonts w:ascii="Calibri" w:hAnsi="Calibri"/>
          <w:b/>
          <w:sz w:val="28"/>
          <w:szCs w:val="28"/>
        </w:rPr>
        <w:t xml:space="preserve"> / RNA</w:t>
      </w:r>
    </w:p>
    <w:p w:rsidR="00272D94" w:rsidRPr="00D1607F" w:rsidRDefault="00272D94">
      <w:pPr>
        <w:pBdr>
          <w:bottom w:val="single" w:sz="2" w:space="1" w:color="auto"/>
        </w:pBdr>
        <w:rPr>
          <w:rFonts w:ascii="Calibri" w:hAnsi="Calibri"/>
        </w:rPr>
      </w:pPr>
    </w:p>
    <w:p w:rsidR="00272D94" w:rsidRPr="00D1607F" w:rsidRDefault="00272D94">
      <w:pPr>
        <w:rPr>
          <w:rFonts w:ascii="Calibri" w:hAnsi="Calibri"/>
        </w:rPr>
      </w:pPr>
    </w:p>
    <w:p w:rsidR="00272D94" w:rsidRPr="00D1607F" w:rsidRDefault="00272D94">
      <w:pPr>
        <w:jc w:val="both"/>
        <w:rPr>
          <w:rFonts w:ascii="Calibri" w:hAnsi="Calibri"/>
          <w:sz w:val="22"/>
        </w:rPr>
      </w:pPr>
      <w:r w:rsidRPr="00D1607F">
        <w:rPr>
          <w:rFonts w:ascii="Calibri" w:hAnsi="Calibri"/>
          <w:color w:val="000000"/>
          <w:sz w:val="22"/>
        </w:rPr>
        <w:t xml:space="preserve">This form is to be used to identify the handling precautions to be adopted for work with </w:t>
      </w:r>
      <w:r w:rsidRPr="00D1607F">
        <w:rPr>
          <w:rFonts w:ascii="Calibri" w:hAnsi="Calibri"/>
          <w:color w:val="000000"/>
          <w:sz w:val="22"/>
          <w:u w:val="single"/>
        </w:rPr>
        <w:t>naked</w:t>
      </w:r>
      <w:r w:rsidRPr="00D1607F">
        <w:rPr>
          <w:rFonts w:ascii="Calibri" w:hAnsi="Calibri"/>
          <w:color w:val="000000"/>
          <w:sz w:val="22"/>
        </w:rPr>
        <w:t xml:space="preserve"> DNA</w:t>
      </w:r>
      <w:r w:rsidR="00C85C1A">
        <w:rPr>
          <w:rFonts w:ascii="Calibri" w:hAnsi="Calibri"/>
          <w:color w:val="000000"/>
          <w:sz w:val="22"/>
        </w:rPr>
        <w:t>/RNA</w:t>
      </w:r>
      <w:r w:rsidRPr="00D1607F">
        <w:rPr>
          <w:rFonts w:ascii="Calibri" w:hAnsi="Calibri"/>
          <w:color w:val="000000"/>
          <w:sz w:val="22"/>
        </w:rPr>
        <w:t xml:space="preserve">. If the material is subsequently to be used for genetic modification a </w:t>
      </w:r>
      <w:r w:rsidRPr="00D1607F">
        <w:rPr>
          <w:rFonts w:ascii="Calibri" w:hAnsi="Calibri"/>
          <w:color w:val="000000"/>
          <w:sz w:val="22"/>
          <w:u w:val="single"/>
        </w:rPr>
        <w:t>separate</w:t>
      </w:r>
      <w:r w:rsidRPr="00D1607F">
        <w:rPr>
          <w:rFonts w:ascii="Calibri" w:hAnsi="Calibri"/>
          <w:color w:val="000000"/>
          <w:sz w:val="22"/>
        </w:rPr>
        <w:t xml:space="preserve"> risk assessment is required under the Genetically Modified Organisms (Contained Use) Regulations. Please refer to University </w:t>
      </w:r>
      <w:r w:rsidR="006951BC">
        <w:rPr>
          <w:rFonts w:ascii="Calibri" w:hAnsi="Calibri"/>
          <w:color w:val="000000"/>
          <w:sz w:val="22"/>
        </w:rPr>
        <w:t>Policy Statement</w:t>
      </w:r>
      <w:r w:rsidRPr="00D1607F">
        <w:rPr>
          <w:rFonts w:ascii="Calibri" w:hAnsi="Calibri"/>
          <w:color w:val="000000"/>
          <w:sz w:val="22"/>
        </w:rPr>
        <w:t xml:space="preserve"> S</w:t>
      </w:r>
      <w:r w:rsidR="006951BC">
        <w:rPr>
          <w:rFonts w:ascii="Calibri" w:hAnsi="Calibri"/>
          <w:color w:val="000000"/>
          <w:sz w:val="22"/>
        </w:rPr>
        <w:t>5</w:t>
      </w:r>
      <w:r w:rsidRPr="00D1607F">
        <w:rPr>
          <w:rFonts w:ascii="Calibri" w:hAnsi="Calibri"/>
          <w:color w:val="000000"/>
          <w:sz w:val="22"/>
        </w:rPr>
        <w:t>/</w:t>
      </w:r>
      <w:r w:rsidR="006951BC">
        <w:rPr>
          <w:rFonts w:ascii="Calibri" w:hAnsi="Calibri"/>
          <w:color w:val="000000"/>
          <w:sz w:val="22"/>
        </w:rPr>
        <w:t>09</w:t>
      </w:r>
      <w:r w:rsidRPr="00D1607F">
        <w:rPr>
          <w:rFonts w:ascii="Calibri" w:hAnsi="Calibri"/>
          <w:color w:val="000000"/>
          <w:sz w:val="22"/>
        </w:rPr>
        <w:t xml:space="preserve"> for full assistance in completing this form.</w:t>
      </w:r>
    </w:p>
    <w:p w:rsidR="00272D94" w:rsidRPr="00D1607F" w:rsidRDefault="00272D94">
      <w:pPr>
        <w:jc w:val="both"/>
        <w:rPr>
          <w:rFonts w:ascii="Calibri" w:hAnsi="Calibri"/>
          <w:color w:val="000000"/>
          <w:sz w:val="22"/>
        </w:rPr>
      </w:pPr>
    </w:p>
    <w:p w:rsidR="00272D94" w:rsidRPr="00D1607F" w:rsidRDefault="00272D94">
      <w:pPr>
        <w:jc w:val="both"/>
        <w:rPr>
          <w:rFonts w:ascii="Calibri" w:hAnsi="Calibri"/>
          <w:color w:val="000000"/>
          <w:sz w:val="22"/>
        </w:rPr>
      </w:pPr>
      <w:r w:rsidRPr="00D1607F">
        <w:rPr>
          <w:rFonts w:ascii="Calibri" w:hAnsi="Calibri"/>
          <w:color w:val="000000"/>
          <w:sz w:val="22"/>
        </w:rPr>
        <w:t>If the DNA is derived from an organism from outside the UK or its use is otherwise controlled by DEFRA then advice should be sought and licences should be obtained as appropriate.</w:t>
      </w:r>
    </w:p>
    <w:p w:rsidR="00272D94" w:rsidRPr="00D1607F" w:rsidRDefault="00272D94">
      <w:pPr>
        <w:jc w:val="both"/>
        <w:rPr>
          <w:rFonts w:ascii="Calibri" w:hAnsi="Calibri"/>
          <w:color w:val="000000"/>
          <w:sz w:val="22"/>
        </w:rPr>
      </w:pPr>
    </w:p>
    <w:p w:rsidR="00272D94" w:rsidRPr="00D1607F" w:rsidRDefault="00272D94">
      <w:pPr>
        <w:jc w:val="both"/>
        <w:rPr>
          <w:rFonts w:ascii="Calibri" w:hAnsi="Calibri"/>
          <w:color w:val="000000"/>
          <w:sz w:val="22"/>
        </w:rPr>
      </w:pPr>
      <w:r w:rsidRPr="00D1607F">
        <w:rPr>
          <w:rFonts w:ascii="Calibri" w:hAnsi="Calibri"/>
          <w:color w:val="000000"/>
          <w:sz w:val="22"/>
        </w:rPr>
        <w:t xml:space="preserve">If the DNA is to be administered to laboratory animals an Animal Care Workers Risk Assessment must be </w:t>
      </w:r>
      <w:r w:rsidR="006951BC">
        <w:rPr>
          <w:rFonts w:ascii="Calibri" w:hAnsi="Calibri"/>
          <w:color w:val="000000"/>
          <w:sz w:val="22"/>
        </w:rPr>
        <w:t>undertaken (see UPS S5/09</w:t>
      </w:r>
      <w:r w:rsidRPr="00D1607F">
        <w:rPr>
          <w:rFonts w:ascii="Calibri" w:hAnsi="Calibri"/>
          <w:color w:val="000000"/>
          <w:sz w:val="22"/>
        </w:rPr>
        <w:t>).  Any persons handling the material who might have compromised resistance to disease for any reason should seek further advice regarding the need for additional precautions from the University Occupational Health Physician.</w:t>
      </w:r>
    </w:p>
    <w:p w:rsidR="00272D94" w:rsidRPr="00D1607F" w:rsidRDefault="00272D94">
      <w:pPr>
        <w:jc w:val="center"/>
        <w:rPr>
          <w:rFonts w:ascii="Calibri" w:hAnsi="Calibri"/>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1"/>
        <w:gridCol w:w="6205"/>
      </w:tblGrid>
      <w:tr w:rsidR="00272D94" w:rsidRPr="00D1607F" w:rsidTr="0028386B">
        <w:trPr>
          <w:trHeight w:hRule="exact" w:val="709"/>
        </w:trPr>
        <w:tc>
          <w:tcPr>
            <w:tcW w:w="3011" w:type="dxa"/>
          </w:tcPr>
          <w:p w:rsidR="00272D94" w:rsidRPr="00D1607F" w:rsidRDefault="00272D94">
            <w:pPr>
              <w:rPr>
                <w:rFonts w:ascii="Calibri" w:hAnsi="Calibri"/>
                <w:sz w:val="20"/>
              </w:rPr>
            </w:pPr>
            <w:r w:rsidRPr="00D1607F">
              <w:rPr>
                <w:rFonts w:ascii="Calibri" w:hAnsi="Calibri"/>
                <w:b/>
                <w:sz w:val="20"/>
              </w:rPr>
              <w:t>TITLE OF PROJECT:</w:t>
            </w:r>
          </w:p>
        </w:tc>
        <w:tc>
          <w:tcPr>
            <w:tcW w:w="6205" w:type="dxa"/>
          </w:tcPr>
          <w:p w:rsidR="00272D94" w:rsidRPr="00D1607F" w:rsidRDefault="00272D94">
            <w:pPr>
              <w:rPr>
                <w:rFonts w:ascii="Calibri" w:hAnsi="Calibri"/>
                <w:sz w:val="20"/>
              </w:rPr>
            </w:pPr>
          </w:p>
        </w:tc>
      </w:tr>
      <w:tr w:rsidR="00272D94" w:rsidRPr="00D1607F" w:rsidTr="0028386B">
        <w:trPr>
          <w:trHeight w:val="1440"/>
        </w:trPr>
        <w:tc>
          <w:tcPr>
            <w:tcW w:w="3011" w:type="dxa"/>
          </w:tcPr>
          <w:p w:rsidR="00272D94" w:rsidRPr="00D1607F" w:rsidRDefault="00272D94">
            <w:pPr>
              <w:rPr>
                <w:rFonts w:ascii="Calibri" w:hAnsi="Calibri"/>
                <w:sz w:val="20"/>
              </w:rPr>
            </w:pPr>
            <w:r w:rsidRPr="00D1607F">
              <w:rPr>
                <w:rFonts w:ascii="Calibri" w:hAnsi="Calibri"/>
                <w:b/>
                <w:sz w:val="20"/>
              </w:rPr>
              <w:t>PURPOSE OF EXPERIMENT:</w:t>
            </w:r>
          </w:p>
        </w:tc>
        <w:tc>
          <w:tcPr>
            <w:tcW w:w="6205" w:type="dxa"/>
          </w:tcPr>
          <w:p w:rsidR="00272D94" w:rsidRPr="00D1607F" w:rsidRDefault="00272D94">
            <w:pPr>
              <w:rPr>
                <w:rFonts w:ascii="Calibri" w:hAnsi="Calibri"/>
                <w:sz w:val="20"/>
              </w:rPr>
            </w:pPr>
          </w:p>
        </w:tc>
      </w:tr>
    </w:tbl>
    <w:p w:rsidR="00272D94" w:rsidRPr="00D1607F" w:rsidRDefault="00272D94">
      <w:pPr>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608"/>
      </w:tblGrid>
      <w:tr w:rsidR="00272D94" w:rsidRPr="00D1607F" w:rsidTr="0028386B">
        <w:trPr>
          <w:trHeight w:val="600"/>
        </w:trPr>
        <w:tc>
          <w:tcPr>
            <w:tcW w:w="4608" w:type="dxa"/>
          </w:tcPr>
          <w:p w:rsidR="00272D94" w:rsidRPr="00D1607F" w:rsidRDefault="00272D94">
            <w:pPr>
              <w:rPr>
                <w:rFonts w:ascii="Calibri" w:hAnsi="Calibri"/>
                <w:b/>
                <w:sz w:val="20"/>
              </w:rPr>
            </w:pPr>
            <w:r w:rsidRPr="00D1607F">
              <w:rPr>
                <w:rFonts w:ascii="Calibri" w:hAnsi="Calibri"/>
                <w:b/>
                <w:sz w:val="20"/>
              </w:rPr>
              <w:t xml:space="preserve">Supervisor </w:t>
            </w:r>
            <w:r w:rsidRPr="00D1607F">
              <w:rPr>
                <w:rFonts w:ascii="Calibri" w:hAnsi="Calibri"/>
                <w:b/>
                <w:sz w:val="16"/>
              </w:rPr>
              <w:t>(PRINT)</w:t>
            </w:r>
            <w:r w:rsidRPr="00D1607F">
              <w:rPr>
                <w:rFonts w:ascii="Calibri" w:hAnsi="Calibri"/>
                <w:b/>
                <w:sz w:val="20"/>
              </w:rPr>
              <w:t>:</w:t>
            </w:r>
          </w:p>
        </w:tc>
        <w:tc>
          <w:tcPr>
            <w:tcW w:w="4608" w:type="dxa"/>
          </w:tcPr>
          <w:p w:rsidR="00272D94" w:rsidRPr="00D1607F" w:rsidRDefault="00272D94">
            <w:pPr>
              <w:rPr>
                <w:rFonts w:ascii="Calibri" w:hAnsi="Calibri"/>
                <w:b/>
                <w:sz w:val="20"/>
              </w:rPr>
            </w:pPr>
            <w:r w:rsidRPr="00D1607F">
              <w:rPr>
                <w:rFonts w:ascii="Calibri" w:hAnsi="Calibri"/>
                <w:b/>
                <w:sz w:val="20"/>
              </w:rPr>
              <w:t xml:space="preserve">Assessed by (if not Supervisor) </w:t>
            </w:r>
            <w:r w:rsidRPr="00D1607F">
              <w:rPr>
                <w:rFonts w:ascii="Calibri" w:hAnsi="Calibri"/>
                <w:b/>
                <w:sz w:val="16"/>
              </w:rPr>
              <w:t>(PRINT)</w:t>
            </w:r>
            <w:r w:rsidRPr="00D1607F">
              <w:rPr>
                <w:rFonts w:ascii="Calibri" w:hAnsi="Calibri"/>
                <w:b/>
                <w:sz w:val="20"/>
              </w:rPr>
              <w:t>:</w:t>
            </w:r>
          </w:p>
        </w:tc>
      </w:tr>
      <w:tr w:rsidR="00272D94" w:rsidRPr="00D1607F" w:rsidTr="0028386B">
        <w:trPr>
          <w:trHeight w:val="600"/>
        </w:trPr>
        <w:tc>
          <w:tcPr>
            <w:tcW w:w="4608" w:type="dxa"/>
          </w:tcPr>
          <w:p w:rsidR="00272D94" w:rsidRPr="00D1607F" w:rsidRDefault="00272D94">
            <w:pPr>
              <w:rPr>
                <w:rFonts w:ascii="Calibri" w:hAnsi="Calibri"/>
                <w:b/>
                <w:sz w:val="20"/>
              </w:rPr>
            </w:pPr>
            <w:r w:rsidRPr="00D1607F">
              <w:rPr>
                <w:rFonts w:ascii="Calibri" w:hAnsi="Calibri"/>
                <w:b/>
                <w:sz w:val="20"/>
              </w:rPr>
              <w:t xml:space="preserve">Signature: </w:t>
            </w:r>
          </w:p>
        </w:tc>
        <w:tc>
          <w:tcPr>
            <w:tcW w:w="4608" w:type="dxa"/>
          </w:tcPr>
          <w:p w:rsidR="00272D94" w:rsidRPr="00D1607F" w:rsidRDefault="00272D94">
            <w:pPr>
              <w:rPr>
                <w:rFonts w:ascii="Calibri" w:hAnsi="Calibri"/>
                <w:b/>
                <w:sz w:val="20"/>
              </w:rPr>
            </w:pPr>
            <w:r w:rsidRPr="00D1607F">
              <w:rPr>
                <w:rFonts w:ascii="Calibri" w:hAnsi="Calibri"/>
                <w:b/>
                <w:sz w:val="20"/>
              </w:rPr>
              <w:t>Signature:</w:t>
            </w:r>
          </w:p>
        </w:tc>
      </w:tr>
      <w:tr w:rsidR="00272D94" w:rsidRPr="00D1607F" w:rsidTr="0028386B">
        <w:trPr>
          <w:trHeight w:val="600"/>
        </w:trPr>
        <w:tc>
          <w:tcPr>
            <w:tcW w:w="4608" w:type="dxa"/>
          </w:tcPr>
          <w:p w:rsidR="00272D94" w:rsidRPr="00D1607F" w:rsidRDefault="00272D94">
            <w:pPr>
              <w:rPr>
                <w:rFonts w:ascii="Calibri" w:hAnsi="Calibri"/>
                <w:b/>
                <w:sz w:val="20"/>
              </w:rPr>
            </w:pPr>
            <w:r w:rsidRPr="00D1607F">
              <w:rPr>
                <w:rFonts w:ascii="Calibri" w:hAnsi="Calibri"/>
                <w:b/>
                <w:sz w:val="20"/>
              </w:rPr>
              <w:t xml:space="preserve">Date: </w:t>
            </w:r>
          </w:p>
        </w:tc>
        <w:tc>
          <w:tcPr>
            <w:tcW w:w="4608" w:type="dxa"/>
          </w:tcPr>
          <w:p w:rsidR="00272D94" w:rsidRPr="00D1607F" w:rsidRDefault="00272D94">
            <w:pPr>
              <w:rPr>
                <w:rFonts w:ascii="Calibri" w:hAnsi="Calibri"/>
                <w:b/>
                <w:sz w:val="20"/>
              </w:rPr>
            </w:pPr>
            <w:r w:rsidRPr="00D1607F">
              <w:rPr>
                <w:rFonts w:ascii="Calibri" w:hAnsi="Calibri"/>
                <w:b/>
                <w:sz w:val="20"/>
              </w:rPr>
              <w:t>Date:</w:t>
            </w:r>
          </w:p>
        </w:tc>
      </w:tr>
      <w:tr w:rsidR="00272D94" w:rsidRPr="00D1607F" w:rsidTr="0028386B">
        <w:trPr>
          <w:trHeight w:val="600"/>
        </w:trPr>
        <w:tc>
          <w:tcPr>
            <w:tcW w:w="4608" w:type="dxa"/>
          </w:tcPr>
          <w:p w:rsidR="00272D94" w:rsidRPr="00D1607F" w:rsidRDefault="00272D94">
            <w:pPr>
              <w:rPr>
                <w:rFonts w:ascii="Calibri" w:hAnsi="Calibri"/>
                <w:b/>
                <w:sz w:val="20"/>
              </w:rPr>
            </w:pPr>
            <w:r w:rsidRPr="00D1607F">
              <w:rPr>
                <w:rFonts w:ascii="Calibri" w:hAnsi="Calibri"/>
                <w:b/>
                <w:sz w:val="20"/>
              </w:rPr>
              <w:t>Work approved by</w:t>
            </w:r>
          </w:p>
          <w:p w:rsidR="00272D94" w:rsidRPr="00D1607F" w:rsidRDefault="00272D94">
            <w:pPr>
              <w:rPr>
                <w:rFonts w:ascii="Calibri" w:hAnsi="Calibri"/>
                <w:b/>
                <w:sz w:val="20"/>
              </w:rPr>
            </w:pPr>
            <w:r w:rsidRPr="00D1607F">
              <w:rPr>
                <w:rFonts w:ascii="Calibri" w:hAnsi="Calibri"/>
                <w:b/>
                <w:sz w:val="20"/>
              </w:rPr>
              <w:t>(Biological) Safety Committee:          YES/NO</w:t>
            </w:r>
          </w:p>
        </w:tc>
        <w:tc>
          <w:tcPr>
            <w:tcW w:w="4608" w:type="dxa"/>
          </w:tcPr>
          <w:p w:rsidR="00272D94" w:rsidRPr="00D1607F" w:rsidRDefault="00272D94">
            <w:pPr>
              <w:rPr>
                <w:rFonts w:ascii="Calibri" w:hAnsi="Calibri"/>
                <w:b/>
                <w:sz w:val="20"/>
              </w:rPr>
            </w:pPr>
            <w:r w:rsidRPr="00D1607F">
              <w:rPr>
                <w:rFonts w:ascii="Calibri" w:hAnsi="Calibri"/>
                <w:b/>
                <w:sz w:val="20"/>
              </w:rPr>
              <w:t>Permission granted by HoD</w:t>
            </w:r>
          </w:p>
          <w:p w:rsidR="00272D94" w:rsidRPr="00D1607F" w:rsidRDefault="00272D94">
            <w:pPr>
              <w:rPr>
                <w:rFonts w:ascii="Calibri" w:hAnsi="Calibri"/>
                <w:b/>
                <w:sz w:val="20"/>
              </w:rPr>
            </w:pPr>
            <w:r w:rsidRPr="00D1607F">
              <w:rPr>
                <w:rFonts w:ascii="Calibri" w:hAnsi="Calibri"/>
                <w:b/>
                <w:sz w:val="20"/>
              </w:rPr>
              <w:t>for work to commence (if required):      YES/NO</w:t>
            </w:r>
          </w:p>
        </w:tc>
      </w:tr>
      <w:tr w:rsidR="00272D94" w:rsidRPr="00D1607F" w:rsidTr="0028386B">
        <w:trPr>
          <w:trHeight w:val="600"/>
        </w:trPr>
        <w:tc>
          <w:tcPr>
            <w:tcW w:w="4608" w:type="dxa"/>
          </w:tcPr>
          <w:p w:rsidR="00272D94" w:rsidRPr="00D1607F" w:rsidRDefault="00272D94">
            <w:pPr>
              <w:rPr>
                <w:rFonts w:ascii="Calibri" w:hAnsi="Calibri"/>
                <w:b/>
                <w:sz w:val="20"/>
              </w:rPr>
            </w:pPr>
            <w:r w:rsidRPr="00D1607F">
              <w:rPr>
                <w:rFonts w:ascii="Calibri" w:hAnsi="Calibri"/>
                <w:b/>
                <w:sz w:val="20"/>
              </w:rPr>
              <w:t>Biological Safety Officer:</w:t>
            </w:r>
          </w:p>
        </w:tc>
        <w:tc>
          <w:tcPr>
            <w:tcW w:w="4608" w:type="dxa"/>
          </w:tcPr>
          <w:p w:rsidR="00272D94" w:rsidRPr="00D1607F" w:rsidRDefault="00272D94">
            <w:pPr>
              <w:rPr>
                <w:rFonts w:ascii="Calibri" w:hAnsi="Calibri"/>
                <w:b/>
                <w:sz w:val="20"/>
              </w:rPr>
            </w:pPr>
            <w:r w:rsidRPr="00D1607F">
              <w:rPr>
                <w:rFonts w:ascii="Calibri" w:hAnsi="Calibri"/>
                <w:b/>
                <w:sz w:val="20"/>
              </w:rPr>
              <w:t>Head of Department:</w:t>
            </w:r>
          </w:p>
        </w:tc>
      </w:tr>
      <w:tr w:rsidR="00272D94" w:rsidRPr="00D1607F" w:rsidTr="0028386B">
        <w:trPr>
          <w:trHeight w:val="600"/>
        </w:trPr>
        <w:tc>
          <w:tcPr>
            <w:tcW w:w="4608" w:type="dxa"/>
          </w:tcPr>
          <w:p w:rsidR="00272D94" w:rsidRPr="00D1607F" w:rsidRDefault="00272D94">
            <w:pPr>
              <w:rPr>
                <w:rFonts w:ascii="Calibri" w:hAnsi="Calibri"/>
                <w:b/>
                <w:sz w:val="20"/>
              </w:rPr>
            </w:pPr>
            <w:r w:rsidRPr="00D1607F">
              <w:rPr>
                <w:rFonts w:ascii="Calibri" w:hAnsi="Calibri"/>
                <w:b/>
                <w:sz w:val="20"/>
              </w:rPr>
              <w:t>Signature:</w:t>
            </w:r>
          </w:p>
        </w:tc>
        <w:tc>
          <w:tcPr>
            <w:tcW w:w="4608" w:type="dxa"/>
          </w:tcPr>
          <w:p w:rsidR="00272D94" w:rsidRPr="00D1607F" w:rsidRDefault="00272D94">
            <w:pPr>
              <w:rPr>
                <w:rFonts w:ascii="Calibri" w:hAnsi="Calibri"/>
                <w:b/>
                <w:sz w:val="20"/>
              </w:rPr>
            </w:pPr>
            <w:r w:rsidRPr="00D1607F">
              <w:rPr>
                <w:rFonts w:ascii="Calibri" w:hAnsi="Calibri"/>
                <w:b/>
                <w:sz w:val="20"/>
              </w:rPr>
              <w:t>Signature:</w:t>
            </w:r>
          </w:p>
        </w:tc>
      </w:tr>
      <w:tr w:rsidR="00272D94" w:rsidRPr="00D1607F" w:rsidTr="0028386B">
        <w:trPr>
          <w:trHeight w:val="640"/>
        </w:trPr>
        <w:tc>
          <w:tcPr>
            <w:tcW w:w="4608" w:type="dxa"/>
          </w:tcPr>
          <w:p w:rsidR="00272D94" w:rsidRPr="00D1607F" w:rsidRDefault="00272D94">
            <w:pPr>
              <w:rPr>
                <w:rFonts w:ascii="Calibri" w:hAnsi="Calibri"/>
                <w:b/>
                <w:sz w:val="20"/>
              </w:rPr>
            </w:pPr>
            <w:r w:rsidRPr="00D1607F">
              <w:rPr>
                <w:rFonts w:ascii="Calibri" w:hAnsi="Calibri"/>
                <w:b/>
                <w:sz w:val="20"/>
              </w:rPr>
              <w:t>Date:</w:t>
            </w:r>
          </w:p>
        </w:tc>
        <w:tc>
          <w:tcPr>
            <w:tcW w:w="4608" w:type="dxa"/>
          </w:tcPr>
          <w:p w:rsidR="00272D94" w:rsidRPr="00D1607F" w:rsidRDefault="00272D94">
            <w:pPr>
              <w:rPr>
                <w:rFonts w:ascii="Calibri" w:hAnsi="Calibri"/>
                <w:b/>
                <w:sz w:val="20"/>
              </w:rPr>
            </w:pPr>
            <w:r w:rsidRPr="00D1607F">
              <w:rPr>
                <w:rFonts w:ascii="Calibri" w:hAnsi="Calibri"/>
                <w:b/>
                <w:sz w:val="20"/>
              </w:rPr>
              <w:t>Date:</w:t>
            </w:r>
          </w:p>
        </w:tc>
      </w:tr>
      <w:tr w:rsidR="00272D94" w:rsidRPr="00D1607F" w:rsidTr="0028386B">
        <w:trPr>
          <w:trHeight w:val="1288"/>
        </w:trPr>
        <w:tc>
          <w:tcPr>
            <w:tcW w:w="4608" w:type="dxa"/>
          </w:tcPr>
          <w:p w:rsidR="00272D94" w:rsidRPr="00D1607F" w:rsidRDefault="00272D94">
            <w:pPr>
              <w:rPr>
                <w:rFonts w:ascii="Calibri" w:hAnsi="Calibri"/>
                <w:b/>
                <w:sz w:val="20"/>
              </w:rPr>
            </w:pPr>
            <w:r w:rsidRPr="00D1607F">
              <w:rPr>
                <w:rFonts w:ascii="Calibri" w:hAnsi="Calibri"/>
                <w:b/>
                <w:sz w:val="20"/>
              </w:rPr>
              <w:t>Persons involved:</w:t>
            </w:r>
          </w:p>
        </w:tc>
        <w:tc>
          <w:tcPr>
            <w:tcW w:w="4608" w:type="dxa"/>
          </w:tcPr>
          <w:p w:rsidR="00272D94" w:rsidRPr="00D1607F" w:rsidRDefault="00272D94">
            <w:pPr>
              <w:rPr>
                <w:rFonts w:ascii="Calibri" w:hAnsi="Calibri"/>
                <w:b/>
                <w:sz w:val="20"/>
              </w:rPr>
            </w:pPr>
          </w:p>
        </w:tc>
      </w:tr>
    </w:tbl>
    <w:p w:rsidR="00272D94" w:rsidRPr="00D1607F" w:rsidRDefault="00272D94">
      <w:pPr>
        <w:pStyle w:val="Header"/>
        <w:tabs>
          <w:tab w:val="clear" w:pos="4153"/>
          <w:tab w:val="clear" w:pos="8306"/>
        </w:tabs>
        <w:rPr>
          <w:rFonts w:ascii="Calibri" w:hAnsi="Calibri"/>
          <w:sz w:val="20"/>
        </w:rPr>
        <w:sectPr w:rsidR="00272D94" w:rsidRPr="00D1607F">
          <w:headerReference w:type="default" r:id="rId6"/>
          <w:footerReference w:type="default" r:id="rId7"/>
          <w:footerReference w:type="first" r:id="rId8"/>
          <w:pgSz w:w="11894" w:h="16834"/>
          <w:pgMar w:top="1134" w:right="1418" w:bottom="590" w:left="1418" w:header="431" w:footer="289" w:gutter="0"/>
          <w:pgNumType w:start="1"/>
          <w:cols w:space="720"/>
          <w:noEndnote/>
          <w:titlePg/>
        </w:sectPr>
      </w:pPr>
    </w:p>
    <w:p w:rsidR="00272D94" w:rsidRPr="00D1607F" w:rsidRDefault="00272D94">
      <w:pPr>
        <w:pStyle w:val="Header"/>
        <w:tabs>
          <w:tab w:val="clear" w:pos="4153"/>
          <w:tab w:val="clear" w:pos="8306"/>
        </w:tabs>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608"/>
      </w:tblGrid>
      <w:tr w:rsidR="00272D94" w:rsidRPr="00D1607F" w:rsidTr="0028386B">
        <w:trPr>
          <w:trHeight w:val="480"/>
        </w:trPr>
        <w:tc>
          <w:tcPr>
            <w:tcW w:w="4608" w:type="dxa"/>
          </w:tcPr>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Pr>
                <w:rFonts w:ascii="Calibri" w:hAnsi="Calibri"/>
                <w:b/>
                <w:sz w:val="20"/>
              </w:rPr>
            </w:pPr>
            <w:r w:rsidRPr="00D1607F">
              <w:rPr>
                <w:rFonts w:ascii="Calibri" w:hAnsi="Calibri"/>
                <w:b/>
                <w:sz w:val="20"/>
              </w:rPr>
              <w:t xml:space="preserve">FULL NAME OF SOURCE </w:t>
            </w:r>
            <w:r w:rsidR="00C85C1A">
              <w:rPr>
                <w:rFonts w:ascii="Calibri" w:hAnsi="Calibri"/>
                <w:b/>
                <w:sz w:val="20"/>
              </w:rPr>
              <w:t>MATERIAL</w:t>
            </w:r>
            <w:r w:rsidRPr="00D1607F">
              <w:rPr>
                <w:rFonts w:ascii="Calibri" w:hAnsi="Calibri"/>
                <w:b/>
                <w:sz w:val="20"/>
              </w:rPr>
              <w:t>:</w:t>
            </w:r>
          </w:p>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Pr>
                <w:rFonts w:ascii="Calibri" w:hAnsi="Calibri"/>
                <w:b/>
                <w:sz w:val="20"/>
              </w:rPr>
            </w:pPr>
            <w:r w:rsidRPr="00D1607F">
              <w:rPr>
                <w:rFonts w:ascii="Calibri" w:hAnsi="Calibri"/>
                <w:b/>
                <w:sz w:val="20"/>
              </w:rPr>
              <w:t>Including species, subspecies, strain</w:t>
            </w:r>
            <w:r w:rsidR="00C85C1A">
              <w:rPr>
                <w:rFonts w:ascii="Calibri" w:hAnsi="Calibri"/>
                <w:b/>
                <w:sz w:val="20"/>
              </w:rPr>
              <w:t xml:space="preserve"> and co-pathogens</w:t>
            </w:r>
          </w:p>
        </w:tc>
        <w:tc>
          <w:tcPr>
            <w:tcW w:w="4608" w:type="dxa"/>
          </w:tcPr>
          <w:p w:rsidR="00272D94" w:rsidRPr="00D1607F" w:rsidRDefault="00272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9"/>
              <w:rPr>
                <w:rFonts w:ascii="Calibri" w:hAnsi="Calibri"/>
                <w:b/>
                <w:sz w:val="20"/>
              </w:rPr>
            </w:pPr>
          </w:p>
        </w:tc>
      </w:tr>
      <w:tr w:rsidR="00272D94" w:rsidRPr="00D1607F" w:rsidTr="0028386B">
        <w:trPr>
          <w:trHeight w:val="360"/>
        </w:trPr>
        <w:tc>
          <w:tcPr>
            <w:tcW w:w="4608" w:type="dxa"/>
          </w:tcPr>
          <w:p w:rsidR="00272D94" w:rsidRPr="00D1607F" w:rsidRDefault="00272D94">
            <w:pPr>
              <w:spacing w:line="240" w:lineRule="atLeast"/>
              <w:rPr>
                <w:rFonts w:ascii="Calibri" w:hAnsi="Calibri"/>
                <w:b/>
                <w:sz w:val="20"/>
              </w:rPr>
            </w:pPr>
            <w:r w:rsidRPr="00D1607F">
              <w:rPr>
                <w:rFonts w:ascii="Calibri" w:hAnsi="Calibri"/>
                <w:b/>
                <w:sz w:val="20"/>
              </w:rPr>
              <w:t>HAZARD GROUP OF SOURCE ORGANISM</w:t>
            </w:r>
            <w:r w:rsidR="00C85C1A">
              <w:rPr>
                <w:rFonts w:ascii="Calibri" w:hAnsi="Calibri"/>
                <w:b/>
                <w:sz w:val="20"/>
              </w:rPr>
              <w:t xml:space="preserve"> OR CO-PATHOGENS</w:t>
            </w:r>
            <w:r w:rsidRPr="00D1607F">
              <w:rPr>
                <w:rFonts w:ascii="Calibri" w:hAnsi="Calibri"/>
                <w:b/>
                <w:sz w:val="20"/>
              </w:rPr>
              <w:t>:</w:t>
            </w:r>
          </w:p>
        </w:tc>
        <w:tc>
          <w:tcPr>
            <w:tcW w:w="4608" w:type="dxa"/>
          </w:tcPr>
          <w:p w:rsidR="00272D94" w:rsidRPr="00D1607F" w:rsidRDefault="00272D94">
            <w:pPr>
              <w:tabs>
                <w:tab w:val="left" w:pos="-1076"/>
                <w:tab w:val="left" w:pos="-356"/>
                <w:tab w:val="left" w:pos="364"/>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59"/>
              <w:rPr>
                <w:rFonts w:ascii="Calibri" w:hAnsi="Calibri"/>
                <w:sz w:val="20"/>
              </w:rPr>
            </w:pPr>
            <w:r w:rsidRPr="00D1607F">
              <w:rPr>
                <w:rFonts w:ascii="Calibri" w:hAnsi="Calibri"/>
                <w:sz w:val="20"/>
              </w:rPr>
              <w:t>1            2            3            4</w:t>
            </w:r>
          </w:p>
        </w:tc>
      </w:tr>
      <w:tr w:rsidR="00272D94" w:rsidRPr="00D1607F" w:rsidTr="0028386B">
        <w:trPr>
          <w:trHeight w:hRule="exact" w:val="480"/>
        </w:trPr>
        <w:tc>
          <w:tcPr>
            <w:tcW w:w="4608" w:type="dxa"/>
          </w:tcPr>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ight="423"/>
              <w:jc w:val="right"/>
              <w:rPr>
                <w:rFonts w:ascii="Calibri" w:hAnsi="Calibri"/>
                <w:b/>
                <w:sz w:val="20"/>
              </w:rPr>
            </w:pPr>
            <w:r w:rsidRPr="00D1607F">
              <w:rPr>
                <w:rFonts w:ascii="Calibri" w:hAnsi="Calibri"/>
                <w:b/>
                <w:sz w:val="20"/>
              </w:rPr>
              <w:t>Is source organism pathogenic?</w:t>
            </w:r>
          </w:p>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ight="423"/>
              <w:jc w:val="right"/>
              <w:rPr>
                <w:rFonts w:ascii="Calibri" w:hAnsi="Calibri"/>
                <w:b/>
                <w:sz w:val="20"/>
              </w:rPr>
            </w:pPr>
          </w:p>
        </w:tc>
        <w:tc>
          <w:tcPr>
            <w:tcW w:w="4608" w:type="dxa"/>
          </w:tcPr>
          <w:p w:rsidR="00272D94" w:rsidRPr="00D1607F" w:rsidRDefault="00272D94">
            <w:pPr>
              <w:tabs>
                <w:tab w:val="left" w:pos="-1076"/>
                <w:tab w:val="left" w:pos="-356"/>
                <w:tab w:val="left" w:pos="364"/>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59"/>
              <w:rPr>
                <w:rFonts w:ascii="Calibri" w:hAnsi="Calibri"/>
                <w:sz w:val="20"/>
              </w:rPr>
            </w:pPr>
            <w:r w:rsidRPr="00D1607F">
              <w:rPr>
                <w:rFonts w:ascii="Calibri" w:hAnsi="Calibri"/>
                <w:sz w:val="20"/>
              </w:rPr>
              <w:t>YES  /  NO</w:t>
            </w:r>
          </w:p>
        </w:tc>
      </w:tr>
      <w:tr w:rsidR="00272D94" w:rsidRPr="00D1607F" w:rsidTr="0028386B">
        <w:tc>
          <w:tcPr>
            <w:tcW w:w="4608" w:type="dxa"/>
          </w:tcPr>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ight="423"/>
              <w:jc w:val="right"/>
              <w:rPr>
                <w:rFonts w:ascii="Calibri" w:hAnsi="Calibri"/>
                <w:b/>
                <w:sz w:val="20"/>
              </w:rPr>
            </w:pPr>
            <w:r w:rsidRPr="00D1607F">
              <w:rPr>
                <w:rFonts w:ascii="Calibri" w:hAnsi="Calibri"/>
                <w:b/>
                <w:sz w:val="20"/>
              </w:rPr>
              <w:t>If yes does DNA</w:t>
            </w:r>
            <w:r w:rsidR="00C85C1A">
              <w:rPr>
                <w:rFonts w:ascii="Calibri" w:hAnsi="Calibri"/>
                <w:b/>
                <w:sz w:val="20"/>
              </w:rPr>
              <w:t>/RNA</w:t>
            </w:r>
            <w:r w:rsidRPr="00D1607F">
              <w:rPr>
                <w:rFonts w:ascii="Calibri" w:hAnsi="Calibri"/>
                <w:b/>
                <w:sz w:val="20"/>
              </w:rPr>
              <w:t xml:space="preserve"> extraction method remove viable pathogens?</w:t>
            </w:r>
          </w:p>
        </w:tc>
        <w:tc>
          <w:tcPr>
            <w:tcW w:w="4608" w:type="dxa"/>
          </w:tcPr>
          <w:p w:rsidR="00272D94" w:rsidRPr="00D1607F" w:rsidRDefault="00272D94">
            <w:pPr>
              <w:tabs>
                <w:tab w:val="left" w:pos="-1076"/>
                <w:tab w:val="left" w:pos="-356"/>
                <w:tab w:val="left" w:pos="364"/>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59"/>
              <w:rPr>
                <w:rFonts w:ascii="Calibri" w:hAnsi="Calibri"/>
                <w:sz w:val="20"/>
              </w:rPr>
            </w:pPr>
            <w:r w:rsidRPr="00D1607F">
              <w:rPr>
                <w:rFonts w:ascii="Calibri" w:hAnsi="Calibri"/>
                <w:sz w:val="20"/>
              </w:rPr>
              <w:t>YES  /  NO</w:t>
            </w:r>
          </w:p>
        </w:tc>
      </w:tr>
      <w:tr w:rsidR="00C85C1A" w:rsidRPr="00D1607F" w:rsidTr="0028386B">
        <w:tc>
          <w:tcPr>
            <w:tcW w:w="4608" w:type="dxa"/>
          </w:tcPr>
          <w:p w:rsidR="00C85C1A" w:rsidRPr="00D1607F" w:rsidRDefault="00C85C1A">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ight="423"/>
              <w:jc w:val="right"/>
              <w:rPr>
                <w:rFonts w:ascii="Calibri" w:hAnsi="Calibri"/>
                <w:b/>
                <w:sz w:val="20"/>
              </w:rPr>
            </w:pPr>
            <w:r>
              <w:rPr>
                <w:rFonts w:ascii="Calibri" w:hAnsi="Calibri"/>
                <w:b/>
                <w:sz w:val="20"/>
              </w:rPr>
              <w:t>If yes, detail how extraction method inactivates viable pathogens including validation of inactivation.</w:t>
            </w:r>
          </w:p>
        </w:tc>
        <w:tc>
          <w:tcPr>
            <w:tcW w:w="4608" w:type="dxa"/>
          </w:tcPr>
          <w:p w:rsidR="00C85C1A" w:rsidRPr="00D1607F" w:rsidRDefault="00C85C1A">
            <w:pPr>
              <w:tabs>
                <w:tab w:val="left" w:pos="-1076"/>
                <w:tab w:val="left" w:pos="-356"/>
                <w:tab w:val="left" w:pos="364"/>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59"/>
              <w:rPr>
                <w:rFonts w:ascii="Calibri" w:hAnsi="Calibri"/>
                <w:sz w:val="20"/>
              </w:rPr>
            </w:pPr>
          </w:p>
        </w:tc>
      </w:tr>
      <w:tr w:rsidR="00272D94" w:rsidRPr="00D1607F" w:rsidTr="0028386B">
        <w:trPr>
          <w:trHeight w:hRule="exact" w:val="480"/>
        </w:trPr>
        <w:tc>
          <w:tcPr>
            <w:tcW w:w="4608" w:type="dxa"/>
          </w:tcPr>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ight="423"/>
              <w:jc w:val="right"/>
              <w:rPr>
                <w:rFonts w:ascii="Calibri" w:hAnsi="Calibri"/>
                <w:b/>
                <w:sz w:val="20"/>
              </w:rPr>
            </w:pPr>
            <w:r w:rsidRPr="00D1607F">
              <w:rPr>
                <w:rFonts w:ascii="Calibri" w:hAnsi="Calibri"/>
                <w:b/>
                <w:sz w:val="20"/>
              </w:rPr>
              <w:t>If no can DNA</w:t>
            </w:r>
            <w:r w:rsidR="00C85C1A">
              <w:rPr>
                <w:rFonts w:ascii="Calibri" w:hAnsi="Calibri"/>
                <w:b/>
                <w:sz w:val="20"/>
              </w:rPr>
              <w:t>/RNA</w:t>
            </w:r>
            <w:r w:rsidRPr="00D1607F">
              <w:rPr>
                <w:rFonts w:ascii="Calibri" w:hAnsi="Calibri"/>
                <w:b/>
                <w:sz w:val="20"/>
              </w:rPr>
              <w:t xml:space="preserve"> from a less hazardous organism be used?</w:t>
            </w:r>
          </w:p>
        </w:tc>
        <w:tc>
          <w:tcPr>
            <w:tcW w:w="4608" w:type="dxa"/>
          </w:tcPr>
          <w:p w:rsidR="00272D94" w:rsidRPr="00D1607F" w:rsidRDefault="00272D94">
            <w:pPr>
              <w:tabs>
                <w:tab w:val="left" w:pos="-1076"/>
                <w:tab w:val="left" w:pos="-356"/>
                <w:tab w:val="left" w:pos="364"/>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59"/>
              <w:rPr>
                <w:rFonts w:ascii="Calibri" w:hAnsi="Calibri"/>
                <w:sz w:val="20"/>
              </w:rPr>
            </w:pPr>
            <w:r w:rsidRPr="00D1607F">
              <w:rPr>
                <w:rFonts w:ascii="Calibri" w:hAnsi="Calibri"/>
                <w:sz w:val="20"/>
              </w:rPr>
              <w:t>YES  /  NO</w:t>
            </w:r>
          </w:p>
        </w:tc>
      </w:tr>
      <w:tr w:rsidR="00272D94" w:rsidRPr="00D1607F" w:rsidTr="0028386B">
        <w:trPr>
          <w:trHeight w:hRule="exact" w:val="720"/>
        </w:trPr>
        <w:tc>
          <w:tcPr>
            <w:tcW w:w="4608" w:type="dxa"/>
          </w:tcPr>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ight="423"/>
              <w:jc w:val="right"/>
              <w:rPr>
                <w:rFonts w:ascii="Calibri" w:hAnsi="Calibri"/>
                <w:b/>
                <w:sz w:val="20"/>
              </w:rPr>
            </w:pPr>
            <w:r w:rsidRPr="00D1607F">
              <w:rPr>
                <w:rFonts w:ascii="Calibri" w:hAnsi="Calibri"/>
                <w:b/>
                <w:sz w:val="20"/>
              </w:rPr>
              <w:t xml:space="preserve">If yes, why not use </w:t>
            </w:r>
            <w:proofErr w:type="gramStart"/>
            <w:r w:rsidRPr="00D1607F">
              <w:rPr>
                <w:rFonts w:ascii="Calibri" w:hAnsi="Calibri"/>
                <w:b/>
                <w:sz w:val="20"/>
              </w:rPr>
              <w:t>it ?</w:t>
            </w:r>
            <w:proofErr w:type="gramEnd"/>
          </w:p>
        </w:tc>
        <w:tc>
          <w:tcPr>
            <w:tcW w:w="4608" w:type="dxa"/>
          </w:tcPr>
          <w:p w:rsidR="00272D94" w:rsidRPr="00D1607F" w:rsidRDefault="00272D94">
            <w:pPr>
              <w:tabs>
                <w:tab w:val="left" w:pos="-1076"/>
                <w:tab w:val="left" w:pos="-356"/>
                <w:tab w:val="left" w:pos="364"/>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59"/>
              <w:rPr>
                <w:rFonts w:ascii="Calibri" w:hAnsi="Calibri"/>
                <w:sz w:val="20"/>
              </w:rPr>
            </w:pPr>
          </w:p>
        </w:tc>
      </w:tr>
    </w:tbl>
    <w:p w:rsidR="00272D94" w:rsidRPr="00D1607F" w:rsidRDefault="00272D94">
      <w:pPr>
        <w:rPr>
          <w:rFonts w:ascii="Calibri" w:hAnsi="Calibri"/>
        </w:rPr>
      </w:pPr>
    </w:p>
    <w:p w:rsidR="00272D94" w:rsidRPr="00D1607F" w:rsidRDefault="00272D94">
      <w:pPr>
        <w:rPr>
          <w:rFonts w:ascii="Calibri" w:hAnsi="Calibri"/>
        </w:rPr>
      </w:pPr>
    </w:p>
    <w:tbl>
      <w:tblPr>
        <w:tblW w:w="0" w:type="auto"/>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4608"/>
        <w:gridCol w:w="4608"/>
      </w:tblGrid>
      <w:tr w:rsidR="00272D94" w:rsidRPr="00D1607F">
        <w:trPr>
          <w:trHeight w:hRule="exact" w:val="360"/>
        </w:trPr>
        <w:tc>
          <w:tcPr>
            <w:tcW w:w="4608" w:type="dxa"/>
            <w:tcBorders>
              <w:top w:val="single" w:sz="2" w:space="0" w:color="auto"/>
              <w:left w:val="single" w:sz="2" w:space="0" w:color="auto"/>
              <w:bottom w:val="single" w:sz="2" w:space="0" w:color="auto"/>
              <w:right w:val="nil"/>
            </w:tcBorders>
          </w:tcPr>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Pr>
                <w:rFonts w:ascii="Calibri" w:hAnsi="Calibri"/>
                <w:b/>
                <w:sz w:val="20"/>
              </w:rPr>
            </w:pPr>
            <w:r w:rsidRPr="00D1607F">
              <w:rPr>
                <w:rFonts w:ascii="Calibri" w:hAnsi="Calibri"/>
                <w:b/>
                <w:sz w:val="20"/>
              </w:rPr>
              <w:t>NATURE OF GENES ENCODED:</w:t>
            </w:r>
          </w:p>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Pr>
                <w:rFonts w:ascii="Calibri" w:hAnsi="Calibri"/>
                <w:b/>
                <w:sz w:val="20"/>
              </w:rPr>
            </w:pPr>
          </w:p>
        </w:tc>
        <w:tc>
          <w:tcPr>
            <w:tcW w:w="4608" w:type="dxa"/>
            <w:tcBorders>
              <w:top w:val="single" w:sz="2" w:space="0" w:color="auto"/>
              <w:left w:val="nil"/>
              <w:bottom w:val="single" w:sz="2" w:space="0" w:color="auto"/>
              <w:right w:val="single" w:sz="2" w:space="0" w:color="auto"/>
            </w:tcBorders>
          </w:tcPr>
          <w:p w:rsidR="00272D94" w:rsidRPr="00D1607F" w:rsidRDefault="00272D94">
            <w:pPr>
              <w:spacing w:line="240" w:lineRule="atLeast"/>
              <w:rPr>
                <w:rFonts w:ascii="Calibri" w:hAnsi="Calibri"/>
                <w:b/>
                <w:sz w:val="20"/>
              </w:rPr>
            </w:pPr>
          </w:p>
        </w:tc>
      </w:tr>
      <w:tr w:rsidR="00272D94" w:rsidRPr="00D1607F">
        <w:trPr>
          <w:trHeight w:hRule="exact" w:val="480"/>
        </w:trPr>
        <w:tc>
          <w:tcPr>
            <w:tcW w:w="4608" w:type="dxa"/>
            <w:tcBorders>
              <w:top w:val="single" w:sz="2" w:space="0" w:color="auto"/>
              <w:left w:val="single" w:sz="2" w:space="0" w:color="auto"/>
              <w:bottom w:val="single" w:sz="2" w:space="0" w:color="auto"/>
              <w:right w:val="single" w:sz="2" w:space="0" w:color="auto"/>
            </w:tcBorders>
          </w:tcPr>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Pr>
                <w:rFonts w:ascii="Calibri" w:hAnsi="Calibri"/>
                <w:b/>
                <w:sz w:val="20"/>
              </w:rPr>
            </w:pPr>
            <w:r w:rsidRPr="00D1607F">
              <w:rPr>
                <w:rFonts w:ascii="Calibri" w:hAnsi="Calibri"/>
                <w:b/>
                <w:sz w:val="20"/>
              </w:rPr>
              <w:t>Are DNA</w:t>
            </w:r>
            <w:r w:rsidR="00C85C1A">
              <w:rPr>
                <w:rFonts w:ascii="Calibri" w:hAnsi="Calibri"/>
                <w:b/>
                <w:sz w:val="20"/>
              </w:rPr>
              <w:t>/RNA</w:t>
            </w:r>
            <w:r w:rsidRPr="00D1607F">
              <w:rPr>
                <w:rFonts w:ascii="Calibri" w:hAnsi="Calibri"/>
                <w:b/>
                <w:sz w:val="20"/>
              </w:rPr>
              <w:t xml:space="preserve"> sequences full length and unmodified?</w:t>
            </w:r>
          </w:p>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Pr>
                <w:rFonts w:ascii="Calibri" w:hAnsi="Calibri"/>
                <w:b/>
                <w:sz w:val="20"/>
              </w:rPr>
            </w:pPr>
          </w:p>
        </w:tc>
        <w:tc>
          <w:tcPr>
            <w:tcW w:w="4608" w:type="dxa"/>
            <w:tcBorders>
              <w:top w:val="single" w:sz="2" w:space="0" w:color="auto"/>
              <w:left w:val="single" w:sz="2" w:space="0" w:color="auto"/>
              <w:bottom w:val="single" w:sz="2" w:space="0" w:color="auto"/>
              <w:right w:val="single" w:sz="2" w:space="0" w:color="auto"/>
            </w:tcBorders>
          </w:tcPr>
          <w:p w:rsidR="00272D94" w:rsidRPr="00D1607F" w:rsidRDefault="00272D94">
            <w:pPr>
              <w:tabs>
                <w:tab w:val="left" w:pos="-1076"/>
                <w:tab w:val="left" w:pos="-356"/>
                <w:tab w:val="left" w:pos="364"/>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59"/>
              <w:rPr>
                <w:rFonts w:ascii="Calibri" w:hAnsi="Calibri"/>
                <w:sz w:val="20"/>
              </w:rPr>
            </w:pPr>
            <w:r w:rsidRPr="00D1607F">
              <w:rPr>
                <w:rFonts w:ascii="Calibri" w:hAnsi="Calibri"/>
                <w:sz w:val="20"/>
              </w:rPr>
              <w:t>YES  /  NO</w:t>
            </w:r>
          </w:p>
        </w:tc>
      </w:tr>
      <w:tr w:rsidR="00272D94" w:rsidRPr="00D1607F">
        <w:trPr>
          <w:trHeight w:hRule="exact" w:val="720"/>
        </w:trPr>
        <w:tc>
          <w:tcPr>
            <w:tcW w:w="4608" w:type="dxa"/>
            <w:tcBorders>
              <w:top w:val="single" w:sz="2" w:space="0" w:color="auto"/>
              <w:left w:val="single" w:sz="2" w:space="0" w:color="auto"/>
              <w:bottom w:val="single" w:sz="2" w:space="0" w:color="auto"/>
              <w:right w:val="single" w:sz="2" w:space="0" w:color="auto"/>
            </w:tcBorders>
          </w:tcPr>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Pr>
                <w:rFonts w:ascii="Calibri" w:hAnsi="Calibri"/>
                <w:b/>
                <w:sz w:val="20"/>
              </w:rPr>
            </w:pPr>
            <w:r w:rsidRPr="00D1607F">
              <w:rPr>
                <w:rFonts w:ascii="Calibri" w:hAnsi="Calibri"/>
                <w:b/>
                <w:sz w:val="20"/>
              </w:rPr>
              <w:t>Does DNA</w:t>
            </w:r>
            <w:r w:rsidR="00C85C1A">
              <w:rPr>
                <w:rFonts w:ascii="Calibri" w:hAnsi="Calibri"/>
                <w:b/>
                <w:sz w:val="20"/>
              </w:rPr>
              <w:t>/RNA</w:t>
            </w:r>
            <w:r w:rsidRPr="00D1607F">
              <w:rPr>
                <w:rFonts w:ascii="Calibri" w:hAnsi="Calibri"/>
                <w:b/>
                <w:sz w:val="20"/>
              </w:rPr>
              <w:t xml:space="preserve"> code for potentially hazardous products? (toxins, allergens, growth factors, oncogenic proteins</w:t>
            </w:r>
            <w:r w:rsidR="00C85C1A">
              <w:rPr>
                <w:rFonts w:ascii="Calibri" w:hAnsi="Calibri"/>
                <w:b/>
                <w:sz w:val="20"/>
              </w:rPr>
              <w:t>, full length genetic material</w:t>
            </w:r>
            <w:r w:rsidRPr="00D1607F">
              <w:rPr>
                <w:rFonts w:ascii="Calibri" w:hAnsi="Calibri"/>
                <w:b/>
                <w:sz w:val="20"/>
              </w:rPr>
              <w:t>)</w:t>
            </w:r>
          </w:p>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Pr>
                <w:rFonts w:ascii="Calibri" w:hAnsi="Calibri"/>
                <w:b/>
                <w:sz w:val="20"/>
              </w:rPr>
            </w:pPr>
          </w:p>
        </w:tc>
        <w:tc>
          <w:tcPr>
            <w:tcW w:w="4608" w:type="dxa"/>
            <w:tcBorders>
              <w:top w:val="single" w:sz="2" w:space="0" w:color="auto"/>
              <w:left w:val="single" w:sz="2" w:space="0" w:color="auto"/>
              <w:bottom w:val="single" w:sz="2" w:space="0" w:color="auto"/>
              <w:right w:val="single" w:sz="2" w:space="0" w:color="auto"/>
            </w:tcBorders>
          </w:tcPr>
          <w:p w:rsidR="00272D94" w:rsidRPr="00D1607F" w:rsidRDefault="00272D94">
            <w:pPr>
              <w:tabs>
                <w:tab w:val="left" w:pos="-1076"/>
                <w:tab w:val="left" w:pos="-356"/>
                <w:tab w:val="left" w:pos="364"/>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59"/>
              <w:rPr>
                <w:rFonts w:ascii="Calibri" w:hAnsi="Calibri"/>
                <w:sz w:val="20"/>
              </w:rPr>
            </w:pPr>
            <w:r w:rsidRPr="00D1607F">
              <w:rPr>
                <w:rFonts w:ascii="Calibri" w:hAnsi="Calibri"/>
                <w:sz w:val="20"/>
              </w:rPr>
              <w:t>YES  /  NO</w:t>
            </w:r>
          </w:p>
        </w:tc>
      </w:tr>
      <w:tr w:rsidR="00272D94" w:rsidRPr="00D1607F">
        <w:trPr>
          <w:trHeight w:hRule="exact" w:val="480"/>
        </w:trPr>
        <w:tc>
          <w:tcPr>
            <w:tcW w:w="4608" w:type="dxa"/>
            <w:tcBorders>
              <w:top w:val="single" w:sz="2" w:space="0" w:color="auto"/>
              <w:left w:val="single" w:sz="2" w:space="0" w:color="auto"/>
              <w:bottom w:val="single" w:sz="2" w:space="0" w:color="auto"/>
              <w:right w:val="single" w:sz="2" w:space="0" w:color="auto"/>
            </w:tcBorders>
          </w:tcPr>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Pr>
                <w:rFonts w:ascii="Calibri" w:hAnsi="Calibri"/>
                <w:b/>
                <w:sz w:val="20"/>
              </w:rPr>
            </w:pPr>
            <w:r w:rsidRPr="00D1607F">
              <w:rPr>
                <w:rFonts w:ascii="Calibri" w:hAnsi="Calibri"/>
                <w:b/>
                <w:sz w:val="20"/>
              </w:rPr>
              <w:t>Does DNA</w:t>
            </w:r>
            <w:r w:rsidR="00C85C1A">
              <w:rPr>
                <w:rFonts w:ascii="Calibri" w:hAnsi="Calibri"/>
                <w:b/>
                <w:sz w:val="20"/>
              </w:rPr>
              <w:t>/RNA</w:t>
            </w:r>
            <w:r w:rsidRPr="00D1607F">
              <w:rPr>
                <w:rFonts w:ascii="Calibri" w:hAnsi="Calibri"/>
                <w:b/>
                <w:sz w:val="20"/>
              </w:rPr>
              <w:t xml:space="preserve"> therefore pose health risk?</w:t>
            </w:r>
          </w:p>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Pr>
                <w:rFonts w:ascii="Calibri" w:hAnsi="Calibri"/>
                <w:b/>
                <w:sz w:val="20"/>
              </w:rPr>
            </w:pPr>
          </w:p>
        </w:tc>
        <w:tc>
          <w:tcPr>
            <w:tcW w:w="4608" w:type="dxa"/>
            <w:tcBorders>
              <w:top w:val="single" w:sz="2" w:space="0" w:color="auto"/>
              <w:left w:val="single" w:sz="2" w:space="0" w:color="auto"/>
              <w:bottom w:val="single" w:sz="2" w:space="0" w:color="auto"/>
              <w:right w:val="single" w:sz="2" w:space="0" w:color="auto"/>
            </w:tcBorders>
          </w:tcPr>
          <w:p w:rsidR="00272D94" w:rsidRPr="00D1607F" w:rsidRDefault="00272D94">
            <w:pPr>
              <w:tabs>
                <w:tab w:val="left" w:pos="-1076"/>
                <w:tab w:val="left" w:pos="-356"/>
                <w:tab w:val="left" w:pos="364"/>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59"/>
              <w:rPr>
                <w:rFonts w:ascii="Calibri" w:hAnsi="Calibri"/>
                <w:sz w:val="20"/>
              </w:rPr>
            </w:pPr>
            <w:r w:rsidRPr="00D1607F">
              <w:rPr>
                <w:rFonts w:ascii="Calibri" w:hAnsi="Calibri"/>
                <w:sz w:val="20"/>
              </w:rPr>
              <w:t>YES  /  NO</w:t>
            </w:r>
          </w:p>
        </w:tc>
      </w:tr>
      <w:tr w:rsidR="00272D94" w:rsidRPr="00D1607F">
        <w:trPr>
          <w:trHeight w:hRule="exact" w:val="720"/>
        </w:trPr>
        <w:tc>
          <w:tcPr>
            <w:tcW w:w="4608" w:type="dxa"/>
            <w:tcBorders>
              <w:top w:val="single" w:sz="2" w:space="0" w:color="auto"/>
              <w:left w:val="single" w:sz="2" w:space="0" w:color="auto"/>
              <w:bottom w:val="single" w:sz="2" w:space="0" w:color="auto"/>
              <w:right w:val="single" w:sz="2" w:space="0" w:color="auto"/>
            </w:tcBorders>
          </w:tcPr>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Pr>
                <w:rFonts w:ascii="Calibri" w:hAnsi="Calibri"/>
                <w:b/>
                <w:sz w:val="20"/>
              </w:rPr>
            </w:pPr>
            <w:r w:rsidRPr="00D1607F">
              <w:rPr>
                <w:rFonts w:ascii="Calibri" w:hAnsi="Calibri"/>
                <w:b/>
                <w:sz w:val="20"/>
              </w:rPr>
              <w:t>Can DNA</w:t>
            </w:r>
            <w:r w:rsidR="00C85C1A">
              <w:rPr>
                <w:rFonts w:ascii="Calibri" w:hAnsi="Calibri"/>
                <w:b/>
                <w:sz w:val="20"/>
              </w:rPr>
              <w:t>/RNA</w:t>
            </w:r>
            <w:r w:rsidRPr="00D1607F">
              <w:rPr>
                <w:rFonts w:ascii="Calibri" w:hAnsi="Calibri"/>
                <w:b/>
                <w:sz w:val="20"/>
              </w:rPr>
              <w:t xml:space="preserve"> be denatured before use or are other modifications possible to prevent expression?</w:t>
            </w:r>
          </w:p>
          <w:p w:rsidR="00272D94" w:rsidRPr="00D1607F" w:rsidRDefault="00272D94">
            <w:pPr>
              <w:spacing w:line="240" w:lineRule="atLeast"/>
              <w:rPr>
                <w:rFonts w:ascii="Calibri" w:hAnsi="Calibri"/>
                <w:b/>
                <w:sz w:val="20"/>
              </w:rPr>
            </w:pPr>
          </w:p>
        </w:tc>
        <w:tc>
          <w:tcPr>
            <w:tcW w:w="4608" w:type="dxa"/>
            <w:tcBorders>
              <w:top w:val="single" w:sz="2" w:space="0" w:color="auto"/>
              <w:left w:val="single" w:sz="2" w:space="0" w:color="auto"/>
              <w:bottom w:val="single" w:sz="2" w:space="0" w:color="auto"/>
              <w:right w:val="single" w:sz="2" w:space="0" w:color="auto"/>
            </w:tcBorders>
          </w:tcPr>
          <w:p w:rsidR="00272D94" w:rsidRPr="00D1607F" w:rsidRDefault="00272D94">
            <w:pPr>
              <w:tabs>
                <w:tab w:val="left" w:pos="-1076"/>
                <w:tab w:val="left" w:pos="-356"/>
                <w:tab w:val="left" w:pos="364"/>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59"/>
              <w:rPr>
                <w:rFonts w:ascii="Calibri" w:hAnsi="Calibri"/>
                <w:sz w:val="20"/>
              </w:rPr>
            </w:pPr>
            <w:r w:rsidRPr="00D1607F">
              <w:rPr>
                <w:rFonts w:ascii="Calibri" w:hAnsi="Calibri"/>
                <w:sz w:val="20"/>
              </w:rPr>
              <w:t>YES  /  NO  / N/A</w:t>
            </w:r>
          </w:p>
        </w:tc>
      </w:tr>
      <w:tr w:rsidR="00272D94" w:rsidRPr="00D1607F">
        <w:trPr>
          <w:trHeight w:hRule="exact" w:val="1680"/>
        </w:trPr>
        <w:tc>
          <w:tcPr>
            <w:tcW w:w="4608" w:type="dxa"/>
            <w:tcBorders>
              <w:top w:val="single" w:sz="2" w:space="0" w:color="auto"/>
              <w:left w:val="single" w:sz="2" w:space="0" w:color="auto"/>
              <w:bottom w:val="single" w:sz="2" w:space="0" w:color="auto"/>
              <w:right w:val="single" w:sz="2" w:space="0" w:color="auto"/>
            </w:tcBorders>
          </w:tcPr>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Pr>
                <w:rFonts w:ascii="Calibri" w:hAnsi="Calibri"/>
                <w:sz w:val="20"/>
              </w:rPr>
            </w:pPr>
            <w:r w:rsidRPr="00D1607F">
              <w:rPr>
                <w:rFonts w:ascii="Calibri" w:hAnsi="Calibri"/>
                <w:b/>
                <w:sz w:val="20"/>
              </w:rPr>
              <w:t>Specify consequences of DNA</w:t>
            </w:r>
            <w:r w:rsidR="00C85C1A">
              <w:rPr>
                <w:rFonts w:ascii="Calibri" w:hAnsi="Calibri"/>
                <w:b/>
                <w:sz w:val="20"/>
              </w:rPr>
              <w:t>/RNA</w:t>
            </w:r>
            <w:r w:rsidRPr="00D1607F">
              <w:rPr>
                <w:rFonts w:ascii="Calibri" w:hAnsi="Calibri"/>
                <w:b/>
                <w:sz w:val="20"/>
              </w:rPr>
              <w:t xml:space="preserve"> gaining access to human cells and being expressed (severity and type or illness caused)</w:t>
            </w:r>
            <w:r w:rsidRPr="00D1607F">
              <w:rPr>
                <w:rFonts w:ascii="Calibri" w:hAnsi="Calibri"/>
                <w:sz w:val="20"/>
              </w:rPr>
              <w:t>:</w:t>
            </w:r>
          </w:p>
          <w:p w:rsidR="00272D94" w:rsidRPr="00D1607F" w:rsidRDefault="00272D94">
            <w:pPr>
              <w:spacing w:line="240" w:lineRule="atLeast"/>
              <w:rPr>
                <w:rFonts w:ascii="Calibri" w:hAnsi="Calibri"/>
                <w:b/>
                <w:sz w:val="20"/>
              </w:rPr>
            </w:pPr>
          </w:p>
        </w:tc>
        <w:tc>
          <w:tcPr>
            <w:tcW w:w="4608" w:type="dxa"/>
            <w:tcBorders>
              <w:top w:val="single" w:sz="2" w:space="0" w:color="auto"/>
              <w:left w:val="single" w:sz="2" w:space="0" w:color="auto"/>
              <w:bottom w:val="single" w:sz="2" w:space="0" w:color="auto"/>
              <w:right w:val="single" w:sz="2" w:space="0" w:color="auto"/>
            </w:tcBorders>
          </w:tcPr>
          <w:p w:rsidR="00272D94" w:rsidRPr="00D1607F" w:rsidRDefault="00272D94">
            <w:pPr>
              <w:tabs>
                <w:tab w:val="left" w:pos="-1076"/>
                <w:tab w:val="left" w:pos="-356"/>
                <w:tab w:val="left" w:pos="364"/>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59"/>
              <w:rPr>
                <w:rFonts w:ascii="Calibri" w:hAnsi="Calibri"/>
                <w:sz w:val="20"/>
              </w:rPr>
            </w:pPr>
          </w:p>
        </w:tc>
      </w:tr>
      <w:tr w:rsidR="00272D94" w:rsidRPr="00D1607F">
        <w:trPr>
          <w:trHeight w:hRule="exact" w:val="480"/>
        </w:trPr>
        <w:tc>
          <w:tcPr>
            <w:tcW w:w="4608" w:type="dxa"/>
            <w:tcBorders>
              <w:top w:val="single" w:sz="2" w:space="0" w:color="auto"/>
              <w:left w:val="single" w:sz="2" w:space="0" w:color="auto"/>
              <w:bottom w:val="single" w:sz="2" w:space="0" w:color="auto"/>
              <w:right w:val="single" w:sz="2" w:space="0" w:color="auto"/>
            </w:tcBorders>
          </w:tcPr>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Pr>
                <w:rFonts w:ascii="Calibri" w:hAnsi="Calibri"/>
                <w:b/>
                <w:sz w:val="20"/>
              </w:rPr>
            </w:pPr>
            <w:r w:rsidRPr="00D1607F">
              <w:rPr>
                <w:rFonts w:ascii="Calibri" w:hAnsi="Calibri"/>
                <w:b/>
                <w:sz w:val="20"/>
              </w:rPr>
              <w:t>Are there any other hazards associated with the DNA</w:t>
            </w:r>
            <w:r w:rsidR="00C85C1A">
              <w:rPr>
                <w:rFonts w:ascii="Calibri" w:hAnsi="Calibri"/>
                <w:b/>
                <w:sz w:val="20"/>
              </w:rPr>
              <w:t>/RNA</w:t>
            </w:r>
            <w:r w:rsidRPr="00D1607F">
              <w:rPr>
                <w:rFonts w:ascii="Calibri" w:hAnsi="Calibri"/>
                <w:b/>
                <w:sz w:val="20"/>
              </w:rPr>
              <w:t xml:space="preserve"> preparation?</w:t>
            </w:r>
          </w:p>
        </w:tc>
        <w:tc>
          <w:tcPr>
            <w:tcW w:w="4608" w:type="dxa"/>
            <w:tcBorders>
              <w:top w:val="single" w:sz="2" w:space="0" w:color="auto"/>
              <w:left w:val="single" w:sz="2" w:space="0" w:color="auto"/>
              <w:bottom w:val="single" w:sz="2" w:space="0" w:color="auto"/>
              <w:right w:val="single" w:sz="2" w:space="0" w:color="auto"/>
            </w:tcBorders>
          </w:tcPr>
          <w:p w:rsidR="00272D94" w:rsidRPr="00D1607F" w:rsidRDefault="00272D94">
            <w:pPr>
              <w:tabs>
                <w:tab w:val="left" w:pos="-1076"/>
                <w:tab w:val="left" w:pos="-356"/>
                <w:tab w:val="left" w:pos="364"/>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59"/>
              <w:rPr>
                <w:rFonts w:ascii="Calibri" w:hAnsi="Calibri"/>
                <w:sz w:val="20"/>
              </w:rPr>
            </w:pPr>
            <w:r w:rsidRPr="00D1607F">
              <w:rPr>
                <w:rFonts w:ascii="Calibri" w:hAnsi="Calibri"/>
                <w:sz w:val="20"/>
              </w:rPr>
              <w:t>YES  /  NO</w:t>
            </w:r>
          </w:p>
        </w:tc>
      </w:tr>
      <w:tr w:rsidR="00272D94" w:rsidRPr="00D1607F">
        <w:trPr>
          <w:trHeight w:hRule="exact" w:val="720"/>
        </w:trPr>
        <w:tc>
          <w:tcPr>
            <w:tcW w:w="4608" w:type="dxa"/>
            <w:tcBorders>
              <w:top w:val="single" w:sz="2" w:space="0" w:color="auto"/>
              <w:left w:val="single" w:sz="2" w:space="0" w:color="auto"/>
              <w:bottom w:val="single" w:sz="2" w:space="0" w:color="auto"/>
              <w:right w:val="single" w:sz="2" w:space="0" w:color="auto"/>
            </w:tcBorders>
          </w:tcPr>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Pr>
                <w:rFonts w:ascii="Calibri" w:hAnsi="Calibri"/>
                <w:b/>
                <w:sz w:val="20"/>
              </w:rPr>
            </w:pPr>
            <w:r w:rsidRPr="00D1607F">
              <w:rPr>
                <w:rFonts w:ascii="Calibri" w:hAnsi="Calibri"/>
                <w:b/>
                <w:sz w:val="20"/>
              </w:rPr>
              <w:t>If yes identify type:</w:t>
            </w:r>
          </w:p>
        </w:tc>
        <w:tc>
          <w:tcPr>
            <w:tcW w:w="4608" w:type="dxa"/>
            <w:tcBorders>
              <w:top w:val="single" w:sz="2" w:space="0" w:color="auto"/>
              <w:left w:val="single" w:sz="2" w:space="0" w:color="auto"/>
              <w:bottom w:val="single" w:sz="2" w:space="0" w:color="auto"/>
              <w:right w:val="single" w:sz="2" w:space="0" w:color="auto"/>
            </w:tcBorders>
          </w:tcPr>
          <w:p w:rsidR="00272D94" w:rsidRPr="00D1607F" w:rsidRDefault="00272D94">
            <w:pPr>
              <w:tabs>
                <w:tab w:val="left" w:pos="-1076"/>
                <w:tab w:val="left" w:pos="-356"/>
                <w:tab w:val="left" w:pos="364"/>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59"/>
              <w:rPr>
                <w:rFonts w:ascii="Calibri" w:hAnsi="Calibri"/>
                <w:sz w:val="20"/>
              </w:rPr>
            </w:pPr>
          </w:p>
        </w:tc>
      </w:tr>
    </w:tbl>
    <w:p w:rsidR="00272D94" w:rsidRPr="00D1607F" w:rsidRDefault="00272D94">
      <w:pPr>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608"/>
      </w:tblGrid>
      <w:tr w:rsidR="00272D94" w:rsidRPr="00D1607F" w:rsidTr="0028386B">
        <w:trPr>
          <w:trHeight w:val="480"/>
        </w:trPr>
        <w:tc>
          <w:tcPr>
            <w:tcW w:w="9216" w:type="dxa"/>
            <w:gridSpan w:val="2"/>
          </w:tcPr>
          <w:p w:rsidR="00272D94" w:rsidRPr="00D1607F" w:rsidRDefault="00272D94" w:rsidP="006951BC">
            <w:pPr>
              <w:tabs>
                <w:tab w:val="left" w:pos="-1076"/>
                <w:tab w:val="left" w:pos="-356"/>
                <w:tab w:val="left" w:pos="364"/>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59" w:right="46"/>
              <w:jc w:val="both"/>
              <w:rPr>
                <w:rFonts w:ascii="Calibri" w:hAnsi="Calibri"/>
                <w:sz w:val="20"/>
              </w:rPr>
            </w:pPr>
            <w:r w:rsidRPr="00D1607F">
              <w:rPr>
                <w:rFonts w:ascii="Calibri" w:hAnsi="Calibri"/>
                <w:b/>
                <w:sz w:val="20"/>
              </w:rPr>
              <w:t xml:space="preserve">CONTROL MEASURES: </w:t>
            </w:r>
            <w:r w:rsidRPr="00D1607F">
              <w:rPr>
                <w:rFonts w:ascii="Calibri" w:hAnsi="Calibri"/>
                <w:sz w:val="20"/>
              </w:rPr>
              <w:t xml:space="preserve">If functional oncogenic and other hazardous sequences of DNA are to be used then the conditions for control of exposure </w:t>
            </w:r>
            <w:r w:rsidR="006951BC">
              <w:rPr>
                <w:rFonts w:ascii="Calibri" w:hAnsi="Calibri"/>
                <w:sz w:val="20"/>
              </w:rPr>
              <w:t>set out in UPS S5/09</w:t>
            </w:r>
            <w:r w:rsidRPr="00D1607F">
              <w:rPr>
                <w:rFonts w:ascii="Calibri" w:hAnsi="Calibri"/>
                <w:sz w:val="20"/>
              </w:rPr>
              <w:t xml:space="preserve"> must be adhered to as a minimum.</w:t>
            </w:r>
          </w:p>
        </w:tc>
      </w:tr>
      <w:tr w:rsidR="00272D94" w:rsidRPr="00D1607F" w:rsidTr="0028386B">
        <w:trPr>
          <w:trHeight w:val="480"/>
        </w:trPr>
        <w:tc>
          <w:tcPr>
            <w:tcW w:w="4608" w:type="dxa"/>
          </w:tcPr>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ight="46"/>
              <w:rPr>
                <w:rFonts w:ascii="Calibri" w:hAnsi="Calibri"/>
                <w:b/>
                <w:sz w:val="20"/>
              </w:rPr>
            </w:pPr>
            <w:r w:rsidRPr="00D1607F">
              <w:rPr>
                <w:rFonts w:ascii="Calibri" w:hAnsi="Calibri"/>
                <w:b/>
                <w:sz w:val="20"/>
              </w:rPr>
              <w:t>Containment Level:</w:t>
            </w:r>
          </w:p>
        </w:tc>
        <w:tc>
          <w:tcPr>
            <w:tcW w:w="4608" w:type="dxa"/>
          </w:tcPr>
          <w:p w:rsidR="00272D94" w:rsidRPr="00D1607F" w:rsidRDefault="00272D94">
            <w:pPr>
              <w:tabs>
                <w:tab w:val="left" w:pos="-1076"/>
                <w:tab w:val="left" w:pos="-356"/>
                <w:tab w:val="left" w:pos="364"/>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59" w:right="46"/>
              <w:rPr>
                <w:rFonts w:ascii="Calibri" w:hAnsi="Calibri"/>
                <w:sz w:val="20"/>
              </w:rPr>
            </w:pPr>
            <w:r w:rsidRPr="00D1607F">
              <w:rPr>
                <w:rFonts w:ascii="Calibri" w:hAnsi="Calibri"/>
                <w:sz w:val="20"/>
              </w:rPr>
              <w:t>1            2            3            4</w:t>
            </w:r>
          </w:p>
        </w:tc>
      </w:tr>
      <w:tr w:rsidR="00272D94" w:rsidRPr="00D1607F" w:rsidTr="0028386B">
        <w:trPr>
          <w:trHeight w:val="960"/>
        </w:trPr>
        <w:tc>
          <w:tcPr>
            <w:tcW w:w="4608" w:type="dxa"/>
          </w:tcPr>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ight="46"/>
              <w:rPr>
                <w:rFonts w:ascii="Calibri" w:hAnsi="Calibri"/>
                <w:sz w:val="20"/>
              </w:rPr>
            </w:pPr>
            <w:r w:rsidRPr="00D1607F">
              <w:rPr>
                <w:rFonts w:ascii="Calibri" w:hAnsi="Calibri"/>
                <w:b/>
                <w:sz w:val="20"/>
              </w:rPr>
              <w:t>Additional precautions:</w:t>
            </w:r>
          </w:p>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ight="46"/>
              <w:rPr>
                <w:rFonts w:ascii="Calibri" w:hAnsi="Calibri"/>
                <w:sz w:val="20"/>
              </w:rPr>
            </w:pPr>
            <w:r w:rsidRPr="00D1607F">
              <w:rPr>
                <w:rFonts w:ascii="Calibri" w:hAnsi="Calibri"/>
                <w:sz w:val="20"/>
              </w:rPr>
              <w:t>-</w:t>
            </w:r>
            <w:r w:rsidRPr="00D1607F">
              <w:rPr>
                <w:rFonts w:ascii="Calibri" w:hAnsi="Calibri"/>
                <w:sz w:val="20"/>
              </w:rPr>
              <w:tab/>
              <w:t>Gloves</w:t>
            </w:r>
          </w:p>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ight="46"/>
              <w:rPr>
                <w:rFonts w:ascii="Calibri" w:hAnsi="Calibri"/>
                <w:sz w:val="20"/>
              </w:rPr>
            </w:pPr>
            <w:r w:rsidRPr="00D1607F">
              <w:rPr>
                <w:rFonts w:ascii="Calibri" w:hAnsi="Calibri"/>
                <w:sz w:val="20"/>
              </w:rPr>
              <w:t>-</w:t>
            </w:r>
            <w:r w:rsidRPr="00D1607F">
              <w:rPr>
                <w:rFonts w:ascii="Calibri" w:hAnsi="Calibri"/>
                <w:sz w:val="20"/>
              </w:rPr>
              <w:tab/>
              <w:t>Avoid use of sharps</w:t>
            </w:r>
          </w:p>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ight="46"/>
              <w:rPr>
                <w:rFonts w:ascii="Calibri" w:hAnsi="Calibri"/>
                <w:b/>
                <w:sz w:val="20"/>
              </w:rPr>
            </w:pPr>
            <w:r w:rsidRPr="00D1607F">
              <w:rPr>
                <w:rFonts w:ascii="Calibri" w:hAnsi="Calibri"/>
                <w:sz w:val="20"/>
              </w:rPr>
              <w:t>-</w:t>
            </w:r>
            <w:r w:rsidRPr="00D1607F">
              <w:rPr>
                <w:rFonts w:ascii="Calibri" w:hAnsi="Calibri"/>
                <w:sz w:val="20"/>
              </w:rPr>
              <w:tab/>
              <w:t>Microbiological safety cabinet</w:t>
            </w:r>
          </w:p>
        </w:tc>
        <w:tc>
          <w:tcPr>
            <w:tcW w:w="4608" w:type="dxa"/>
          </w:tcPr>
          <w:p w:rsidR="00272D94" w:rsidRPr="00D1607F" w:rsidRDefault="00272D94">
            <w:pPr>
              <w:tabs>
                <w:tab w:val="left" w:pos="-1076"/>
                <w:tab w:val="left" w:pos="-356"/>
                <w:tab w:val="left" w:pos="364"/>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59" w:right="46"/>
              <w:rPr>
                <w:rFonts w:ascii="Calibri" w:hAnsi="Calibri"/>
                <w:sz w:val="20"/>
              </w:rPr>
            </w:pPr>
          </w:p>
          <w:p w:rsidR="00272D94" w:rsidRPr="00D1607F" w:rsidRDefault="00272D94">
            <w:pPr>
              <w:tabs>
                <w:tab w:val="left" w:pos="-1076"/>
                <w:tab w:val="left" w:pos="-356"/>
                <w:tab w:val="left" w:pos="364"/>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59" w:right="46"/>
              <w:rPr>
                <w:rFonts w:ascii="Calibri" w:hAnsi="Calibri"/>
                <w:sz w:val="20"/>
              </w:rPr>
            </w:pPr>
            <w:r w:rsidRPr="00D1607F">
              <w:rPr>
                <w:rFonts w:ascii="Calibri" w:hAnsi="Calibri"/>
                <w:sz w:val="20"/>
              </w:rPr>
              <w:t>YES  /  NO</w:t>
            </w:r>
          </w:p>
          <w:p w:rsidR="00272D94" w:rsidRPr="00D1607F" w:rsidRDefault="00272D94">
            <w:pPr>
              <w:tabs>
                <w:tab w:val="left" w:pos="-1076"/>
                <w:tab w:val="left" w:pos="-356"/>
                <w:tab w:val="left" w:pos="364"/>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59" w:right="46"/>
              <w:rPr>
                <w:rFonts w:ascii="Calibri" w:hAnsi="Calibri"/>
                <w:sz w:val="20"/>
              </w:rPr>
            </w:pPr>
            <w:r w:rsidRPr="00D1607F">
              <w:rPr>
                <w:rFonts w:ascii="Calibri" w:hAnsi="Calibri"/>
                <w:sz w:val="20"/>
              </w:rPr>
              <w:t>YES  /  NO</w:t>
            </w:r>
          </w:p>
          <w:p w:rsidR="00272D94" w:rsidRPr="00D1607F" w:rsidRDefault="00272D94">
            <w:pPr>
              <w:tabs>
                <w:tab w:val="left" w:pos="-1076"/>
                <w:tab w:val="left" w:pos="-356"/>
                <w:tab w:val="left" w:pos="364"/>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59" w:right="46"/>
              <w:rPr>
                <w:rFonts w:ascii="Calibri" w:hAnsi="Calibri"/>
                <w:sz w:val="20"/>
              </w:rPr>
            </w:pPr>
            <w:r w:rsidRPr="00D1607F">
              <w:rPr>
                <w:rFonts w:ascii="Calibri" w:hAnsi="Calibri"/>
                <w:sz w:val="20"/>
              </w:rPr>
              <w:t>YES  /  NO</w:t>
            </w:r>
          </w:p>
        </w:tc>
      </w:tr>
      <w:tr w:rsidR="00272D94" w:rsidRPr="00D1607F" w:rsidTr="0028386B">
        <w:trPr>
          <w:trHeight w:val="960"/>
        </w:trPr>
        <w:tc>
          <w:tcPr>
            <w:tcW w:w="4608" w:type="dxa"/>
          </w:tcPr>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ight="46"/>
              <w:rPr>
                <w:rFonts w:ascii="Calibri" w:hAnsi="Calibri"/>
                <w:b/>
                <w:sz w:val="20"/>
              </w:rPr>
            </w:pPr>
            <w:r w:rsidRPr="00D1607F">
              <w:rPr>
                <w:rFonts w:ascii="Calibri" w:hAnsi="Calibri"/>
                <w:sz w:val="20"/>
              </w:rPr>
              <w:t>-</w:t>
            </w:r>
            <w:r w:rsidRPr="00D1607F">
              <w:rPr>
                <w:rFonts w:ascii="Calibri" w:hAnsi="Calibri"/>
                <w:sz w:val="20"/>
              </w:rPr>
              <w:tab/>
              <w:t>Other (specify)</w:t>
            </w:r>
          </w:p>
        </w:tc>
        <w:tc>
          <w:tcPr>
            <w:tcW w:w="4608" w:type="dxa"/>
          </w:tcPr>
          <w:p w:rsidR="00272D94" w:rsidRPr="00D1607F" w:rsidRDefault="00272D94">
            <w:pPr>
              <w:tabs>
                <w:tab w:val="left" w:pos="-1076"/>
                <w:tab w:val="left" w:pos="-356"/>
                <w:tab w:val="left" w:pos="364"/>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59" w:right="46"/>
              <w:rPr>
                <w:rFonts w:ascii="Calibri" w:hAnsi="Calibri"/>
                <w:b/>
                <w:sz w:val="20"/>
              </w:rPr>
            </w:pPr>
          </w:p>
        </w:tc>
      </w:tr>
      <w:tr w:rsidR="00272D94" w:rsidRPr="00D1607F" w:rsidTr="0028386B">
        <w:trPr>
          <w:trHeight w:val="480"/>
        </w:trPr>
        <w:tc>
          <w:tcPr>
            <w:tcW w:w="4608" w:type="dxa"/>
          </w:tcPr>
          <w:p w:rsidR="00272D94" w:rsidRPr="00D1607F" w:rsidRDefault="00272D94">
            <w:pPr>
              <w:tabs>
                <w:tab w:val="left" w:pos="-1076"/>
                <w:tab w:val="left" w:pos="-356"/>
                <w:tab w:val="left" w:pos="60"/>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150" w:right="46"/>
              <w:rPr>
                <w:rFonts w:ascii="Calibri" w:hAnsi="Calibri"/>
                <w:b/>
                <w:sz w:val="20"/>
              </w:rPr>
            </w:pPr>
            <w:r w:rsidRPr="00D1607F">
              <w:rPr>
                <w:rFonts w:ascii="Calibri" w:hAnsi="Calibri"/>
                <w:b/>
                <w:sz w:val="20"/>
              </w:rPr>
              <w:t>-</w:t>
            </w:r>
            <w:r w:rsidRPr="00D1607F">
              <w:rPr>
                <w:rFonts w:ascii="Calibri" w:hAnsi="Calibri"/>
                <w:b/>
                <w:sz w:val="20"/>
              </w:rPr>
              <w:tab/>
              <w:t>Good microbiological practice:</w:t>
            </w:r>
          </w:p>
        </w:tc>
        <w:tc>
          <w:tcPr>
            <w:tcW w:w="4608" w:type="dxa"/>
          </w:tcPr>
          <w:p w:rsidR="00272D94" w:rsidRPr="00D1607F" w:rsidRDefault="00272D94">
            <w:pPr>
              <w:tabs>
                <w:tab w:val="left" w:pos="-1076"/>
                <w:tab w:val="left" w:pos="-356"/>
                <w:tab w:val="left" w:pos="364"/>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s>
              <w:ind w:left="59" w:right="46"/>
              <w:rPr>
                <w:rFonts w:ascii="Calibri" w:hAnsi="Calibri"/>
                <w:b/>
                <w:sz w:val="20"/>
              </w:rPr>
            </w:pPr>
            <w:r w:rsidRPr="00D1607F">
              <w:rPr>
                <w:rFonts w:ascii="Calibri" w:hAnsi="Calibri"/>
                <w:b/>
                <w:sz w:val="20"/>
              </w:rPr>
              <w:t>YES</w:t>
            </w:r>
          </w:p>
        </w:tc>
      </w:tr>
    </w:tbl>
    <w:p w:rsidR="00272D94" w:rsidRPr="00D1607F" w:rsidRDefault="00272D94">
      <w:pPr>
        <w:rPr>
          <w:rFonts w:ascii="Calibri" w:hAnsi="Calibri"/>
        </w:rPr>
      </w:pPr>
    </w:p>
    <w:tbl>
      <w:tblPr>
        <w:tblW w:w="0" w:type="auto"/>
        <w:tblLayout w:type="fixed"/>
        <w:tblCellMar>
          <w:left w:w="120" w:type="dxa"/>
          <w:right w:w="120" w:type="dxa"/>
        </w:tblCellMar>
        <w:tblLook w:val="0000" w:firstRow="0" w:lastRow="0" w:firstColumn="0" w:lastColumn="0" w:noHBand="0" w:noVBand="0"/>
      </w:tblPr>
      <w:tblGrid>
        <w:gridCol w:w="9180"/>
      </w:tblGrid>
      <w:tr w:rsidR="00D615E7" w:rsidRPr="00D1607F">
        <w:trPr>
          <w:trHeight w:val="1440"/>
        </w:trPr>
        <w:tc>
          <w:tcPr>
            <w:tcW w:w="9180" w:type="dxa"/>
            <w:tcBorders>
              <w:top w:val="single" w:sz="2" w:space="0" w:color="auto"/>
              <w:left w:val="single" w:sz="2" w:space="0" w:color="auto"/>
              <w:bottom w:val="single" w:sz="2" w:space="0" w:color="auto"/>
              <w:right w:val="single" w:sz="2" w:space="0" w:color="auto"/>
            </w:tcBorders>
          </w:tcPr>
          <w:p w:rsidR="00D615E7" w:rsidRPr="00D1607F" w:rsidRDefault="00D615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9" w:right="46"/>
              <w:rPr>
                <w:rFonts w:ascii="Calibri" w:hAnsi="Calibri"/>
                <w:b/>
                <w:sz w:val="20"/>
              </w:rPr>
            </w:pPr>
            <w:r>
              <w:rPr>
                <w:rFonts w:ascii="Calibri" w:hAnsi="Calibri"/>
                <w:b/>
                <w:sz w:val="20"/>
              </w:rPr>
              <w:lastRenderedPageBreak/>
              <w:t>LABORATORY PROCEDURES: (what processes are being done with the genetic material)</w:t>
            </w:r>
          </w:p>
        </w:tc>
      </w:tr>
      <w:tr w:rsidR="00272D94" w:rsidRPr="00D1607F">
        <w:trPr>
          <w:trHeight w:val="1440"/>
        </w:trPr>
        <w:tc>
          <w:tcPr>
            <w:tcW w:w="9180" w:type="dxa"/>
            <w:tcBorders>
              <w:top w:val="single" w:sz="2" w:space="0" w:color="auto"/>
              <w:left w:val="single" w:sz="2" w:space="0" w:color="auto"/>
              <w:bottom w:val="single" w:sz="2" w:space="0" w:color="auto"/>
              <w:right w:val="single" w:sz="2" w:space="0" w:color="auto"/>
            </w:tcBorders>
          </w:tcPr>
          <w:p w:rsidR="00272D94" w:rsidRPr="00D1607F" w:rsidRDefault="00272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9" w:right="46"/>
              <w:rPr>
                <w:rFonts w:ascii="Calibri" w:hAnsi="Calibri"/>
                <w:sz w:val="20"/>
              </w:rPr>
            </w:pPr>
            <w:r w:rsidRPr="00D1607F">
              <w:rPr>
                <w:rFonts w:ascii="Calibri" w:hAnsi="Calibri"/>
                <w:b/>
                <w:sz w:val="20"/>
              </w:rPr>
              <w:t>DISINFECTION PROCEDURES:</w:t>
            </w:r>
          </w:p>
          <w:p w:rsidR="00272D94" w:rsidRPr="00D1607F" w:rsidRDefault="00272D94">
            <w:pPr>
              <w:rPr>
                <w:rFonts w:ascii="Calibri" w:hAnsi="Calibri"/>
                <w:sz w:val="20"/>
              </w:rPr>
            </w:pPr>
          </w:p>
        </w:tc>
      </w:tr>
      <w:tr w:rsidR="00272D94" w:rsidRPr="00D1607F">
        <w:trPr>
          <w:trHeight w:val="1440"/>
        </w:trPr>
        <w:tc>
          <w:tcPr>
            <w:tcW w:w="9180" w:type="dxa"/>
            <w:tcBorders>
              <w:top w:val="single" w:sz="2" w:space="0" w:color="auto"/>
              <w:left w:val="single" w:sz="2" w:space="0" w:color="auto"/>
              <w:bottom w:val="single" w:sz="2" w:space="0" w:color="auto"/>
              <w:right w:val="single" w:sz="2" w:space="0" w:color="auto"/>
            </w:tcBorders>
          </w:tcPr>
          <w:p w:rsidR="00272D94" w:rsidRPr="00D1607F" w:rsidRDefault="00272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9" w:right="46"/>
              <w:rPr>
                <w:rFonts w:ascii="Calibri" w:hAnsi="Calibri"/>
                <w:sz w:val="20"/>
              </w:rPr>
            </w:pPr>
            <w:r w:rsidRPr="00D1607F">
              <w:rPr>
                <w:rFonts w:ascii="Calibri" w:hAnsi="Calibri"/>
                <w:b/>
                <w:sz w:val="20"/>
              </w:rPr>
              <w:t xml:space="preserve">WASTE DISPOSAL PROCEDURES: </w:t>
            </w:r>
            <w:r w:rsidRPr="00D1607F">
              <w:rPr>
                <w:rFonts w:ascii="Calibri" w:hAnsi="Calibri"/>
                <w:sz w:val="20"/>
              </w:rPr>
              <w:t>(Please consult Departmental Policy on Waste Disposal)</w:t>
            </w:r>
          </w:p>
          <w:p w:rsidR="00272D94" w:rsidRPr="00D1607F" w:rsidRDefault="00272D94">
            <w:pPr>
              <w:rPr>
                <w:rFonts w:ascii="Calibri" w:hAnsi="Calibri"/>
                <w:sz w:val="20"/>
              </w:rPr>
            </w:pPr>
          </w:p>
        </w:tc>
      </w:tr>
      <w:tr w:rsidR="00272D94" w:rsidRPr="00D1607F">
        <w:trPr>
          <w:trHeight w:val="1440"/>
        </w:trPr>
        <w:tc>
          <w:tcPr>
            <w:tcW w:w="9180" w:type="dxa"/>
            <w:tcBorders>
              <w:top w:val="single" w:sz="2" w:space="0" w:color="auto"/>
              <w:left w:val="single" w:sz="2" w:space="0" w:color="auto"/>
              <w:bottom w:val="single" w:sz="2" w:space="0" w:color="auto"/>
              <w:right w:val="single" w:sz="2" w:space="0" w:color="auto"/>
            </w:tcBorders>
          </w:tcPr>
          <w:p w:rsidR="00272D94" w:rsidRPr="00D1607F" w:rsidRDefault="00272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9" w:right="46"/>
              <w:rPr>
                <w:rFonts w:ascii="Calibri" w:hAnsi="Calibri"/>
                <w:b/>
                <w:sz w:val="20"/>
              </w:rPr>
            </w:pPr>
            <w:r w:rsidRPr="00D1607F">
              <w:rPr>
                <w:rFonts w:ascii="Calibri" w:hAnsi="Calibri"/>
                <w:b/>
                <w:sz w:val="20"/>
              </w:rPr>
              <w:t xml:space="preserve">STORAGE: </w:t>
            </w:r>
            <w:r w:rsidRPr="00D1607F">
              <w:rPr>
                <w:rFonts w:ascii="Calibri" w:hAnsi="Calibri"/>
                <w:sz w:val="20"/>
              </w:rPr>
              <w:t>(State where material and its products will be stored if containment levels 2 and 3 apply)</w:t>
            </w:r>
          </w:p>
          <w:p w:rsidR="00272D94" w:rsidRPr="00D1607F" w:rsidRDefault="00272D94">
            <w:pPr>
              <w:rPr>
                <w:rFonts w:ascii="Calibri" w:hAnsi="Calibri"/>
                <w:sz w:val="20"/>
              </w:rPr>
            </w:pPr>
          </w:p>
        </w:tc>
      </w:tr>
      <w:tr w:rsidR="00272D94" w:rsidRPr="00D1607F" w:rsidTr="00877BCA">
        <w:trPr>
          <w:trHeight w:val="1437"/>
        </w:trPr>
        <w:tc>
          <w:tcPr>
            <w:tcW w:w="9180" w:type="dxa"/>
            <w:tcBorders>
              <w:top w:val="single" w:sz="2" w:space="0" w:color="auto"/>
              <w:left w:val="single" w:sz="2" w:space="0" w:color="auto"/>
              <w:bottom w:val="single" w:sz="2" w:space="0" w:color="auto"/>
              <w:right w:val="single" w:sz="2" w:space="0" w:color="auto"/>
            </w:tcBorders>
          </w:tcPr>
          <w:p w:rsidR="00272D94" w:rsidRPr="00D1607F" w:rsidRDefault="00272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9" w:right="46"/>
              <w:rPr>
                <w:rFonts w:ascii="Calibri" w:hAnsi="Calibri"/>
                <w:b/>
                <w:sz w:val="20"/>
              </w:rPr>
            </w:pPr>
            <w:r w:rsidRPr="00D1607F">
              <w:rPr>
                <w:rFonts w:ascii="Calibri" w:hAnsi="Calibri"/>
                <w:b/>
                <w:sz w:val="20"/>
              </w:rPr>
              <w:t xml:space="preserve">ADDITIONAL INFORMATION: </w:t>
            </w:r>
            <w:r w:rsidRPr="00D1607F">
              <w:rPr>
                <w:rFonts w:ascii="Calibri" w:hAnsi="Calibri"/>
                <w:sz w:val="20"/>
              </w:rPr>
              <w:t xml:space="preserve">(Please consult </w:t>
            </w:r>
            <w:r w:rsidR="006951BC">
              <w:rPr>
                <w:rFonts w:ascii="Calibri" w:hAnsi="Calibri"/>
                <w:sz w:val="20"/>
              </w:rPr>
              <w:t xml:space="preserve"> University Policy Statement S5</w:t>
            </w:r>
            <w:r w:rsidRPr="00D1607F">
              <w:rPr>
                <w:rFonts w:ascii="Calibri" w:hAnsi="Calibri"/>
                <w:sz w:val="20"/>
              </w:rPr>
              <w:t>/</w:t>
            </w:r>
            <w:r w:rsidR="006951BC">
              <w:rPr>
                <w:rFonts w:ascii="Calibri" w:hAnsi="Calibri"/>
                <w:sz w:val="20"/>
              </w:rPr>
              <w:t>09</w:t>
            </w:r>
            <w:r w:rsidRPr="00D1607F">
              <w:rPr>
                <w:rFonts w:ascii="Calibri" w:hAnsi="Calibri"/>
                <w:sz w:val="20"/>
              </w:rPr>
              <w:t xml:space="preserve"> if handling human blood, blood products or tissues) </w:t>
            </w:r>
          </w:p>
          <w:p w:rsidR="00272D94" w:rsidRPr="00D1607F" w:rsidRDefault="00272D94">
            <w:pPr>
              <w:rPr>
                <w:rFonts w:ascii="Calibri" w:hAnsi="Calibri"/>
                <w:sz w:val="20"/>
              </w:rPr>
            </w:pPr>
            <w:bookmarkStart w:id="0" w:name="_GoBack"/>
            <w:bookmarkEnd w:id="0"/>
          </w:p>
        </w:tc>
      </w:tr>
    </w:tbl>
    <w:p w:rsidR="00272D94" w:rsidRPr="00D1607F" w:rsidRDefault="00272D94">
      <w:pPr>
        <w:rPr>
          <w:rFonts w:ascii="Calibri" w:hAnsi="Calibri"/>
          <w:sz w:val="20"/>
        </w:rPr>
      </w:pPr>
    </w:p>
    <w:tbl>
      <w:tblPr>
        <w:tblW w:w="0" w:type="auto"/>
        <w:tblLayout w:type="fixed"/>
        <w:tblCellMar>
          <w:left w:w="120" w:type="dxa"/>
          <w:right w:w="120" w:type="dxa"/>
        </w:tblCellMar>
        <w:tblLook w:val="0000" w:firstRow="0" w:lastRow="0" w:firstColumn="0" w:lastColumn="0" w:noHBand="0" w:noVBand="0"/>
      </w:tblPr>
      <w:tblGrid>
        <w:gridCol w:w="9180"/>
      </w:tblGrid>
      <w:tr w:rsidR="00272D94" w:rsidRPr="00D1607F">
        <w:trPr>
          <w:trHeight w:hRule="exact" w:val="480"/>
        </w:trPr>
        <w:tc>
          <w:tcPr>
            <w:tcW w:w="9180" w:type="dxa"/>
            <w:tcBorders>
              <w:top w:val="single" w:sz="2" w:space="0" w:color="auto"/>
              <w:left w:val="single" w:sz="2" w:space="0" w:color="auto"/>
              <w:bottom w:val="single" w:sz="2" w:space="0" w:color="auto"/>
              <w:right w:val="single" w:sz="2" w:space="0" w:color="auto"/>
            </w:tcBorders>
          </w:tcPr>
          <w:p w:rsidR="00272D94" w:rsidRPr="00D1607F" w:rsidRDefault="00272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9" w:right="46"/>
              <w:rPr>
                <w:rFonts w:ascii="Calibri" w:hAnsi="Calibri"/>
                <w:sz w:val="20"/>
              </w:rPr>
            </w:pPr>
            <w:r w:rsidRPr="00D1607F">
              <w:rPr>
                <w:rFonts w:ascii="Calibri" w:hAnsi="Calibri"/>
                <w:b/>
                <w:sz w:val="20"/>
              </w:rPr>
              <w:t xml:space="preserve">HEALTH SURVEILLANCE </w:t>
            </w:r>
            <w:r w:rsidRPr="00D1607F">
              <w:rPr>
                <w:rFonts w:ascii="Calibri" w:hAnsi="Calibri"/>
                <w:sz w:val="20"/>
              </w:rPr>
              <w:t>All workers must register with the University Occupational Health Service</w:t>
            </w:r>
          </w:p>
          <w:p w:rsidR="00272D94" w:rsidRPr="00D1607F" w:rsidRDefault="00272D94">
            <w:pPr>
              <w:rPr>
                <w:rFonts w:ascii="Calibri" w:hAnsi="Calibri"/>
                <w:sz w:val="20"/>
              </w:rPr>
            </w:pPr>
          </w:p>
        </w:tc>
      </w:tr>
    </w:tbl>
    <w:p w:rsidR="00272D94" w:rsidRPr="00D1607F" w:rsidRDefault="00272D94">
      <w:pPr>
        <w:rPr>
          <w:rFonts w:ascii="Calibri" w:hAnsi="Calibri"/>
        </w:rPr>
      </w:pPr>
    </w:p>
    <w:p w:rsidR="00272D94" w:rsidRPr="00D1607F" w:rsidRDefault="00272D94">
      <w:pPr>
        <w:rPr>
          <w:rFonts w:ascii="Calibri" w:hAnsi="Calibri"/>
        </w:rPr>
      </w:pPr>
      <w:r w:rsidRPr="00D1607F">
        <w:rPr>
          <w:rFonts w:ascii="Calibri" w:hAnsi="Calibri"/>
          <w:sz w:val="20"/>
        </w:rPr>
        <w:t>Additional controls may be required if the following techniques are being used as part of this project (highlight):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615"/>
        <w:gridCol w:w="4615"/>
      </w:tblGrid>
      <w:tr w:rsidR="00272D94" w:rsidRPr="00D1607F">
        <w:trPr>
          <w:trHeight w:val="1890"/>
        </w:trPr>
        <w:tc>
          <w:tcPr>
            <w:tcW w:w="4615" w:type="dxa"/>
            <w:tcBorders>
              <w:top w:val="single" w:sz="2" w:space="0" w:color="auto"/>
              <w:left w:val="single" w:sz="2" w:space="0" w:color="auto"/>
              <w:bottom w:val="single" w:sz="2" w:space="0" w:color="auto"/>
              <w:right w:val="single" w:sz="2" w:space="0" w:color="auto"/>
            </w:tcBorders>
          </w:tcPr>
          <w:p w:rsidR="00272D94" w:rsidRPr="00D1607F" w:rsidRDefault="00272D94">
            <w:pPr>
              <w:rPr>
                <w:rFonts w:ascii="Calibri" w:hAnsi="Calibri"/>
                <w:sz w:val="20"/>
              </w:rPr>
            </w:pPr>
            <w:r w:rsidRPr="00D1607F">
              <w:rPr>
                <w:rFonts w:ascii="Calibri" w:hAnsi="Calibri"/>
                <w:b/>
                <w:sz w:val="20"/>
              </w:rPr>
              <w:t>Generation of aerosols:</w:t>
            </w:r>
          </w:p>
          <w:p w:rsidR="00272D94" w:rsidRPr="00D1607F" w:rsidRDefault="00272D94">
            <w:pPr>
              <w:ind w:left="720"/>
              <w:rPr>
                <w:rFonts w:ascii="Calibri" w:hAnsi="Calibri"/>
                <w:sz w:val="20"/>
              </w:rPr>
            </w:pPr>
            <w:r w:rsidRPr="00D1607F">
              <w:rPr>
                <w:rFonts w:ascii="Calibri" w:hAnsi="Calibri"/>
                <w:sz w:val="20"/>
              </w:rPr>
              <w:t>Centrifugation</w:t>
            </w:r>
          </w:p>
          <w:p w:rsidR="00272D94" w:rsidRPr="00D1607F" w:rsidRDefault="00272D94">
            <w:pPr>
              <w:ind w:left="720"/>
              <w:rPr>
                <w:rFonts w:ascii="Calibri" w:hAnsi="Calibri"/>
                <w:sz w:val="20"/>
              </w:rPr>
            </w:pPr>
            <w:r w:rsidRPr="00D1607F">
              <w:rPr>
                <w:rFonts w:ascii="Calibri" w:hAnsi="Calibri"/>
                <w:sz w:val="20"/>
              </w:rPr>
              <w:t>Sonication</w:t>
            </w:r>
          </w:p>
          <w:p w:rsidR="00272D94" w:rsidRPr="00D1607F" w:rsidRDefault="00272D94">
            <w:pPr>
              <w:ind w:left="720"/>
              <w:rPr>
                <w:rFonts w:ascii="Calibri" w:hAnsi="Calibri"/>
                <w:sz w:val="20"/>
              </w:rPr>
            </w:pPr>
            <w:r w:rsidRPr="00D1607F">
              <w:rPr>
                <w:rFonts w:ascii="Calibri" w:hAnsi="Calibri"/>
                <w:sz w:val="20"/>
              </w:rPr>
              <w:t>Mixing</w:t>
            </w:r>
          </w:p>
          <w:p w:rsidR="00272D94" w:rsidRPr="00D1607F" w:rsidRDefault="00272D94">
            <w:pPr>
              <w:ind w:left="720"/>
              <w:rPr>
                <w:rFonts w:ascii="Calibri" w:hAnsi="Calibri"/>
                <w:sz w:val="20"/>
              </w:rPr>
            </w:pPr>
            <w:r w:rsidRPr="00D1607F">
              <w:rPr>
                <w:rFonts w:ascii="Calibri" w:hAnsi="Calibri"/>
                <w:sz w:val="20"/>
              </w:rPr>
              <w:t>Vigorous pipetting</w:t>
            </w:r>
          </w:p>
          <w:p w:rsidR="00272D94" w:rsidRPr="00D1607F" w:rsidRDefault="00272D94">
            <w:pPr>
              <w:ind w:left="720"/>
              <w:rPr>
                <w:rFonts w:ascii="Calibri" w:hAnsi="Calibri"/>
                <w:sz w:val="20"/>
              </w:rPr>
            </w:pPr>
            <w:r w:rsidRPr="00D1607F">
              <w:rPr>
                <w:rFonts w:ascii="Calibri" w:hAnsi="Calibri"/>
                <w:sz w:val="20"/>
              </w:rPr>
              <w:t>Any other action generating splashes or aerosols</w:t>
            </w:r>
          </w:p>
        </w:tc>
        <w:tc>
          <w:tcPr>
            <w:tcW w:w="4615" w:type="dxa"/>
            <w:tcBorders>
              <w:top w:val="single" w:sz="2" w:space="0" w:color="auto"/>
              <w:left w:val="single" w:sz="2" w:space="0" w:color="auto"/>
              <w:bottom w:val="single" w:sz="2" w:space="0" w:color="auto"/>
              <w:right w:val="single" w:sz="2" w:space="0" w:color="auto"/>
            </w:tcBorders>
          </w:tcPr>
          <w:p w:rsidR="00272D94" w:rsidRPr="00D1607F" w:rsidRDefault="00272D94">
            <w:pPr>
              <w:rPr>
                <w:rFonts w:ascii="Calibri" w:hAnsi="Calibri"/>
                <w:sz w:val="20"/>
              </w:rPr>
            </w:pPr>
            <w:r w:rsidRPr="00D1607F">
              <w:rPr>
                <w:rFonts w:ascii="Calibri" w:hAnsi="Calibri"/>
                <w:sz w:val="20"/>
              </w:rPr>
              <w:t>Wear  appropriate eye protection (spectacles, goggles, visor)</w:t>
            </w:r>
          </w:p>
          <w:p w:rsidR="00272D94" w:rsidRPr="00D1607F" w:rsidRDefault="00272D94">
            <w:pPr>
              <w:rPr>
                <w:rFonts w:ascii="Calibri" w:hAnsi="Calibri"/>
                <w:sz w:val="20"/>
              </w:rPr>
            </w:pPr>
            <w:r w:rsidRPr="00D1607F">
              <w:rPr>
                <w:rFonts w:ascii="Calibri" w:hAnsi="Calibri"/>
                <w:sz w:val="20"/>
              </w:rPr>
              <w:t>Use microbiological safety cabinet.</w:t>
            </w:r>
          </w:p>
          <w:p w:rsidR="00272D94" w:rsidRPr="00D1607F" w:rsidRDefault="00272D94">
            <w:pPr>
              <w:rPr>
                <w:rFonts w:ascii="Calibri" w:hAnsi="Calibri"/>
                <w:sz w:val="20"/>
              </w:rPr>
            </w:pPr>
            <w:r w:rsidRPr="00D1607F">
              <w:rPr>
                <w:rFonts w:ascii="Calibri" w:hAnsi="Calibri"/>
                <w:sz w:val="20"/>
              </w:rPr>
              <w:t>Implement any other necessary controls (list):</w:t>
            </w:r>
          </w:p>
        </w:tc>
      </w:tr>
      <w:tr w:rsidR="00272D94" w:rsidRPr="00D1607F">
        <w:trPr>
          <w:trHeight w:val="1407"/>
        </w:trPr>
        <w:tc>
          <w:tcPr>
            <w:tcW w:w="4615" w:type="dxa"/>
            <w:tcBorders>
              <w:top w:val="single" w:sz="2" w:space="0" w:color="auto"/>
              <w:left w:val="single" w:sz="2" w:space="0" w:color="auto"/>
              <w:bottom w:val="single" w:sz="2" w:space="0" w:color="auto"/>
              <w:right w:val="single" w:sz="2" w:space="0" w:color="auto"/>
            </w:tcBorders>
          </w:tcPr>
          <w:p w:rsidR="00272D94" w:rsidRPr="00D1607F" w:rsidRDefault="00272D94">
            <w:pPr>
              <w:rPr>
                <w:rFonts w:ascii="Calibri" w:hAnsi="Calibri"/>
                <w:b/>
                <w:sz w:val="20"/>
              </w:rPr>
            </w:pPr>
            <w:r w:rsidRPr="00D1607F">
              <w:rPr>
                <w:rFonts w:ascii="Calibri" w:hAnsi="Calibri"/>
                <w:b/>
                <w:sz w:val="20"/>
              </w:rPr>
              <w:t>Dissection</w:t>
            </w:r>
          </w:p>
          <w:p w:rsidR="00272D94" w:rsidRPr="00D1607F" w:rsidRDefault="00272D94">
            <w:pPr>
              <w:rPr>
                <w:rFonts w:ascii="Calibri" w:hAnsi="Calibri"/>
                <w:b/>
                <w:sz w:val="20"/>
              </w:rPr>
            </w:pPr>
            <w:r w:rsidRPr="00D1607F">
              <w:rPr>
                <w:rFonts w:ascii="Calibri" w:hAnsi="Calibri"/>
                <w:b/>
                <w:sz w:val="20"/>
              </w:rPr>
              <w:t>Use of syringe needles</w:t>
            </w:r>
          </w:p>
          <w:p w:rsidR="00272D94" w:rsidRPr="00D1607F" w:rsidRDefault="00272D94">
            <w:pPr>
              <w:rPr>
                <w:rFonts w:ascii="Calibri" w:hAnsi="Calibri"/>
                <w:sz w:val="20"/>
              </w:rPr>
            </w:pPr>
            <w:r w:rsidRPr="00D1607F">
              <w:rPr>
                <w:rFonts w:ascii="Calibri" w:hAnsi="Calibri"/>
                <w:b/>
                <w:sz w:val="20"/>
              </w:rPr>
              <w:t>Use of other sharps or glass</w:t>
            </w:r>
          </w:p>
        </w:tc>
        <w:tc>
          <w:tcPr>
            <w:tcW w:w="4615" w:type="dxa"/>
            <w:tcBorders>
              <w:top w:val="single" w:sz="2" w:space="0" w:color="auto"/>
              <w:left w:val="single" w:sz="2" w:space="0" w:color="auto"/>
              <w:bottom w:val="single" w:sz="2" w:space="0" w:color="auto"/>
              <w:right w:val="single" w:sz="2" w:space="0" w:color="auto"/>
            </w:tcBorders>
          </w:tcPr>
          <w:p w:rsidR="00272D94" w:rsidRPr="00D1607F" w:rsidRDefault="00272D94">
            <w:pPr>
              <w:rPr>
                <w:rFonts w:ascii="Calibri" w:hAnsi="Calibri"/>
                <w:sz w:val="20"/>
              </w:rPr>
            </w:pPr>
            <w:r w:rsidRPr="00D1607F">
              <w:rPr>
                <w:rFonts w:ascii="Calibri" w:hAnsi="Calibri"/>
                <w:sz w:val="20"/>
              </w:rPr>
              <w:t>Use cut and puncture resistant gloves if unable to avoid these procedures.</w:t>
            </w:r>
          </w:p>
          <w:p w:rsidR="00272D94" w:rsidRPr="00D1607F" w:rsidRDefault="00272D94">
            <w:pPr>
              <w:rPr>
                <w:rFonts w:ascii="Calibri" w:hAnsi="Calibri"/>
                <w:sz w:val="20"/>
              </w:rPr>
            </w:pPr>
            <w:r w:rsidRPr="00D1607F">
              <w:rPr>
                <w:rFonts w:ascii="Calibri" w:hAnsi="Calibri"/>
                <w:sz w:val="20"/>
              </w:rPr>
              <w:t>Implement any other necessary controls (list):</w:t>
            </w:r>
          </w:p>
        </w:tc>
      </w:tr>
      <w:tr w:rsidR="00272D94" w:rsidRPr="00D1607F">
        <w:trPr>
          <w:trHeight w:val="1420"/>
        </w:trPr>
        <w:tc>
          <w:tcPr>
            <w:tcW w:w="4615" w:type="dxa"/>
            <w:tcBorders>
              <w:top w:val="single" w:sz="2" w:space="0" w:color="auto"/>
              <w:left w:val="single" w:sz="2" w:space="0" w:color="auto"/>
              <w:bottom w:val="single" w:sz="2" w:space="0" w:color="auto"/>
              <w:right w:val="single" w:sz="2" w:space="0" w:color="auto"/>
            </w:tcBorders>
          </w:tcPr>
          <w:p w:rsidR="00272D94" w:rsidRPr="00D1607F" w:rsidRDefault="00272D94">
            <w:pPr>
              <w:rPr>
                <w:rFonts w:ascii="Calibri" w:hAnsi="Calibri"/>
                <w:sz w:val="20"/>
              </w:rPr>
            </w:pPr>
            <w:r w:rsidRPr="00D1607F">
              <w:rPr>
                <w:rFonts w:ascii="Calibri" w:hAnsi="Calibri"/>
                <w:b/>
                <w:sz w:val="20"/>
              </w:rPr>
              <w:t>Consider all other potential routes of infection:</w:t>
            </w:r>
          </w:p>
        </w:tc>
        <w:tc>
          <w:tcPr>
            <w:tcW w:w="4615" w:type="dxa"/>
            <w:tcBorders>
              <w:top w:val="single" w:sz="2" w:space="0" w:color="auto"/>
              <w:left w:val="single" w:sz="2" w:space="0" w:color="auto"/>
              <w:bottom w:val="single" w:sz="2" w:space="0" w:color="auto"/>
              <w:right w:val="single" w:sz="2" w:space="0" w:color="auto"/>
            </w:tcBorders>
          </w:tcPr>
          <w:p w:rsidR="00272D94" w:rsidRPr="00D1607F" w:rsidRDefault="00272D94">
            <w:pPr>
              <w:rPr>
                <w:rFonts w:ascii="Calibri" w:hAnsi="Calibri"/>
                <w:sz w:val="20"/>
              </w:rPr>
            </w:pPr>
            <w:r w:rsidRPr="00D1607F">
              <w:rPr>
                <w:rFonts w:ascii="Calibri" w:hAnsi="Calibri"/>
                <w:b/>
                <w:sz w:val="20"/>
              </w:rPr>
              <w:t>Implement appropriate controls:</w:t>
            </w:r>
          </w:p>
        </w:tc>
      </w:tr>
    </w:tbl>
    <w:p w:rsidR="00272D94" w:rsidRPr="00D1607F" w:rsidRDefault="00272D94">
      <w:pPr>
        <w:rPr>
          <w:rFonts w:ascii="Calibri" w:hAnsi="Calibri"/>
        </w:rPr>
      </w:pPr>
    </w:p>
    <w:p w:rsidR="00272D94" w:rsidRPr="00D1607F" w:rsidRDefault="00272D94">
      <w:pPr>
        <w:rPr>
          <w:rFonts w:ascii="Calibri" w:hAnsi="Calibri"/>
        </w:rPr>
      </w:pPr>
    </w:p>
    <w:sectPr w:rsidR="00272D94" w:rsidRPr="00D1607F" w:rsidSect="00690529">
      <w:headerReference w:type="first" r:id="rId9"/>
      <w:pgSz w:w="11894" w:h="16834"/>
      <w:pgMar w:top="1134" w:right="1418" w:bottom="590" w:left="1418" w:header="624"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D94" w:rsidRDefault="00272D94">
      <w:r>
        <w:separator/>
      </w:r>
    </w:p>
  </w:endnote>
  <w:endnote w:type="continuationSeparator" w:id="0">
    <w:p w:rsidR="00272D94" w:rsidRDefault="0027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D94" w:rsidRDefault="00690529">
    <w:pPr>
      <w:pStyle w:val="Footer"/>
      <w:framePr w:wrap="auto" w:vAnchor="text" w:hAnchor="margin" w:xAlign="center" w:y="1"/>
      <w:rPr>
        <w:rStyle w:val="PageNumber"/>
        <w:sz w:val="18"/>
      </w:rPr>
    </w:pPr>
    <w:r>
      <w:rPr>
        <w:rStyle w:val="PageNumber"/>
        <w:sz w:val="18"/>
      </w:rPr>
      <w:fldChar w:fldCharType="begin"/>
    </w:r>
    <w:r w:rsidR="00272D94">
      <w:rPr>
        <w:rStyle w:val="PageNumber"/>
        <w:sz w:val="18"/>
      </w:rPr>
      <w:instrText xml:space="preserve">PAGE  </w:instrText>
    </w:r>
    <w:r>
      <w:rPr>
        <w:rStyle w:val="PageNumber"/>
        <w:sz w:val="18"/>
      </w:rPr>
      <w:fldChar w:fldCharType="separate"/>
    </w:r>
    <w:r w:rsidR="00877BCA">
      <w:rPr>
        <w:rStyle w:val="PageNumber"/>
        <w:noProof/>
        <w:sz w:val="18"/>
      </w:rPr>
      <w:t>3</w:t>
    </w:r>
    <w:r>
      <w:rPr>
        <w:rStyle w:val="PageNumber"/>
        <w:sz w:val="18"/>
      </w:rPr>
      <w:fldChar w:fldCharType="end"/>
    </w:r>
  </w:p>
  <w:p w:rsidR="00272D94" w:rsidRDefault="00272D94">
    <w:pPr>
      <w:pStyle w:val="Footer"/>
      <w:tabs>
        <w:tab w:val="clear" w:pos="4153"/>
        <w:tab w:val="clear" w:pos="8306"/>
        <w:tab w:val="left" w:pos="5905"/>
      </w:tabs>
      <w:ind w:right="360"/>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D94" w:rsidRDefault="00690529">
    <w:pPr>
      <w:pStyle w:val="Footer"/>
      <w:framePr w:wrap="auto" w:vAnchor="text" w:hAnchor="margin" w:xAlign="center" w:y="1"/>
      <w:rPr>
        <w:rStyle w:val="PageNumber"/>
        <w:sz w:val="18"/>
      </w:rPr>
    </w:pPr>
    <w:r>
      <w:rPr>
        <w:rStyle w:val="PageNumber"/>
        <w:sz w:val="18"/>
      </w:rPr>
      <w:fldChar w:fldCharType="begin"/>
    </w:r>
    <w:r w:rsidR="00272D94">
      <w:rPr>
        <w:rStyle w:val="PageNumber"/>
        <w:sz w:val="18"/>
      </w:rPr>
      <w:instrText xml:space="preserve">PAGE  </w:instrText>
    </w:r>
    <w:r>
      <w:rPr>
        <w:rStyle w:val="PageNumber"/>
        <w:sz w:val="18"/>
      </w:rPr>
      <w:fldChar w:fldCharType="separate"/>
    </w:r>
    <w:r w:rsidR="00877BCA">
      <w:rPr>
        <w:rStyle w:val="PageNumber"/>
        <w:noProof/>
        <w:sz w:val="18"/>
      </w:rPr>
      <w:t>2</w:t>
    </w:r>
    <w:r>
      <w:rPr>
        <w:rStyle w:val="PageNumber"/>
        <w:sz w:val="18"/>
      </w:rPr>
      <w:fldChar w:fldCharType="end"/>
    </w:r>
  </w:p>
  <w:p w:rsidR="00272D94" w:rsidRDefault="00272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D94" w:rsidRDefault="00272D94">
      <w:r>
        <w:separator/>
      </w:r>
    </w:p>
  </w:footnote>
  <w:footnote w:type="continuationSeparator" w:id="0">
    <w:p w:rsidR="00272D94" w:rsidRDefault="0027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D94" w:rsidRDefault="00272D94">
    <w:pPr>
      <w:pStyle w:val="Header"/>
      <w:jc w:val="right"/>
      <w:rPr>
        <w:i/>
        <w:sz w:val="18"/>
      </w:rPr>
    </w:pPr>
    <w:r>
      <w:rPr>
        <w:i/>
        <w:sz w:val="18"/>
      </w:rPr>
      <w:t>dnara.doc Rev1.1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D94" w:rsidRDefault="00272D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07F"/>
    <w:rsid w:val="00115606"/>
    <w:rsid w:val="00272D94"/>
    <w:rsid w:val="0028386B"/>
    <w:rsid w:val="00295D8D"/>
    <w:rsid w:val="00690529"/>
    <w:rsid w:val="006951BC"/>
    <w:rsid w:val="00877BCA"/>
    <w:rsid w:val="00C85C1A"/>
    <w:rsid w:val="00D1607F"/>
    <w:rsid w:val="00D61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13DC40-76D7-469A-8909-96A8094A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52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90529"/>
    <w:pPr>
      <w:tabs>
        <w:tab w:val="center" w:pos="4153"/>
        <w:tab w:val="right" w:pos="8306"/>
      </w:tabs>
    </w:pPr>
  </w:style>
  <w:style w:type="paragraph" w:styleId="Footer">
    <w:name w:val="footer"/>
    <w:basedOn w:val="Normal"/>
    <w:semiHidden/>
    <w:rsid w:val="00690529"/>
    <w:pPr>
      <w:tabs>
        <w:tab w:val="center" w:pos="4153"/>
        <w:tab w:val="right" w:pos="8306"/>
      </w:tabs>
    </w:pPr>
  </w:style>
  <w:style w:type="character" w:styleId="PageNumber">
    <w:name w:val="page number"/>
    <w:basedOn w:val="DefaultParagraphFont"/>
    <w:semiHidden/>
    <w:rsid w:val="00690529"/>
  </w:style>
  <w:style w:type="paragraph" w:styleId="Title">
    <w:name w:val="Title"/>
    <w:basedOn w:val="Normal"/>
    <w:qFormat/>
    <w:rsid w:val="00690529"/>
    <w:pPr>
      <w:jc w:val="center"/>
    </w:pPr>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607</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Risk assessment made under the Control of Substances Hazardous to Health Regulations 1994</vt:lpstr>
    </vt:vector>
  </TitlesOfParts>
  <Company>University of Oxford</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made under the Control of Substances Hazardous to Health Regulations 1994</dc:title>
  <dc:subject/>
  <dc:creator>Area Safety Officer</dc:creator>
  <cp:keywords/>
  <dc:description/>
  <cp:lastModifiedBy>Tiphaine Bouriez-Jones</cp:lastModifiedBy>
  <cp:revision>3</cp:revision>
  <cp:lastPrinted>2001-11-22T14:39:00Z</cp:lastPrinted>
  <dcterms:created xsi:type="dcterms:W3CDTF">2020-04-27T11:51:00Z</dcterms:created>
  <dcterms:modified xsi:type="dcterms:W3CDTF">2020-11-17T14:50:00Z</dcterms:modified>
</cp:coreProperties>
</file>