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0E" w:rsidRPr="001E140E" w:rsidRDefault="001E140E" w:rsidP="00EA088E">
      <w:pPr>
        <w:jc w:val="center"/>
        <w:rPr>
          <w:rFonts w:ascii="Arial" w:hAnsi="Arial" w:cs="Arial"/>
          <w:b/>
          <w:sz w:val="12"/>
        </w:rPr>
      </w:pPr>
    </w:p>
    <w:p w:rsidR="00EA088E" w:rsidRDefault="00EA088E" w:rsidP="00EA088E">
      <w:pPr>
        <w:jc w:val="center"/>
        <w:rPr>
          <w:rFonts w:ascii="Arial" w:hAnsi="Arial" w:cs="Arial"/>
          <w:b/>
          <w:sz w:val="32"/>
        </w:rPr>
      </w:pPr>
      <w:r w:rsidRPr="00EA088E">
        <w:rPr>
          <w:rFonts w:ascii="Arial" w:hAnsi="Arial" w:cs="Arial"/>
          <w:b/>
          <w:sz w:val="32"/>
        </w:rPr>
        <w:t>Out of hours/lone working declaration</w:t>
      </w:r>
    </w:p>
    <w:p w:rsidR="00E57FA4" w:rsidRPr="001E140E" w:rsidRDefault="00E57FA4" w:rsidP="00EA088E">
      <w:pPr>
        <w:jc w:val="center"/>
        <w:rPr>
          <w:rFonts w:ascii="Arial" w:hAnsi="Arial" w:cs="Arial"/>
          <w:b/>
          <w:sz w:val="28"/>
        </w:rPr>
      </w:pPr>
    </w:p>
    <w:p w:rsidR="00E57FA4" w:rsidRPr="00E57FA4" w:rsidRDefault="00E57FA4" w:rsidP="00EA088E">
      <w:pPr>
        <w:jc w:val="center"/>
        <w:rPr>
          <w:rFonts w:ascii="Arial" w:hAnsi="Arial" w:cs="Arial"/>
          <w:b/>
          <w:sz w:val="24"/>
        </w:rPr>
      </w:pPr>
      <w:r w:rsidRPr="00E57FA4">
        <w:rPr>
          <w:rFonts w:ascii="Arial" w:hAnsi="Arial" w:cs="Arial"/>
          <w:b/>
          <w:sz w:val="24"/>
        </w:rPr>
        <w:t xml:space="preserve">University of Oxford, </w:t>
      </w:r>
      <w:r w:rsidR="00F13258">
        <w:rPr>
          <w:rFonts w:ascii="Arial" w:hAnsi="Arial" w:cs="Arial"/>
          <w:b/>
          <w:sz w:val="24"/>
        </w:rPr>
        <w:t>Nuffield Department of Clinical Neurosciences</w:t>
      </w:r>
    </w:p>
    <w:p w:rsidR="00EA088E" w:rsidRPr="009C2A1B" w:rsidRDefault="00EA088E" w:rsidP="00EA088E">
      <w:pPr>
        <w:jc w:val="center"/>
        <w:rPr>
          <w:rFonts w:ascii="Arial" w:hAnsi="Arial" w:cs="Arial"/>
          <w:b/>
        </w:rPr>
      </w:pPr>
    </w:p>
    <w:p w:rsidR="009C2A1B" w:rsidRPr="009C2A1B" w:rsidRDefault="009C2A1B" w:rsidP="00EA088E">
      <w:pPr>
        <w:spacing w:after="160" w:line="259" w:lineRule="auto"/>
        <w:jc w:val="both"/>
        <w:rPr>
          <w:rFonts w:ascii="Calibri" w:eastAsia="Calibri" w:hAnsi="Calibri"/>
          <w:b/>
          <w:sz w:val="24"/>
          <w:szCs w:val="22"/>
          <w:u w:val="single"/>
        </w:rPr>
      </w:pPr>
      <w:r w:rsidRPr="009C2A1B">
        <w:rPr>
          <w:rFonts w:ascii="Calibri" w:eastAsia="Calibri" w:hAnsi="Calibri"/>
          <w:b/>
          <w:sz w:val="24"/>
          <w:szCs w:val="22"/>
          <w:u w:val="single"/>
        </w:rPr>
        <w:t xml:space="preserve">Part 1 – the activity </w:t>
      </w:r>
    </w:p>
    <w:p w:rsidR="001E140E" w:rsidRDefault="001E140E" w:rsidP="00EA088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Please details activities and relevant risk assessment linked to the activity:</w:t>
      </w:r>
    </w:p>
    <w:p w:rsidR="001E140E" w:rsidRDefault="001E140E" w:rsidP="009C2A1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9C2A1B" w:rsidRDefault="009C2A1B" w:rsidP="009C2A1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9C2A1B" w:rsidRDefault="009C2A1B" w:rsidP="009C2A1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9C2A1B" w:rsidRDefault="009C2A1B" w:rsidP="009C2A1B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Please details below hazards, risk and control measures: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0"/>
        <w:gridCol w:w="1899"/>
        <w:gridCol w:w="2897"/>
      </w:tblGrid>
      <w:tr w:rsidR="00F06E4A" w:rsidTr="00BF3426">
        <w:tc>
          <w:tcPr>
            <w:tcW w:w="4220" w:type="dxa"/>
            <w:shd w:val="clear" w:color="auto" w:fill="D9D9D9" w:themeFill="background1" w:themeFillShade="D9"/>
          </w:tcPr>
          <w:p w:rsidR="00F06E4A" w:rsidRP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4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4"/>
                <w:szCs w:val="22"/>
              </w:rPr>
              <w:t>Hazard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F06E4A" w:rsidRPr="00F06E4A" w:rsidRDefault="00F06E4A" w:rsidP="00BF3426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4"/>
                <w:szCs w:val="22"/>
              </w:rPr>
              <w:t xml:space="preserve">Risk </w:t>
            </w:r>
            <w:r w:rsidRPr="009C2A1B">
              <w:rPr>
                <w:rFonts w:ascii="Calibri" w:eastAsia="Calibri" w:hAnsi="Calibri"/>
                <w:i/>
                <w:szCs w:val="22"/>
              </w:rPr>
              <w:t>(circle relevant</w:t>
            </w:r>
            <w:r w:rsidR="00BF3426" w:rsidRPr="009C2A1B">
              <w:rPr>
                <w:rFonts w:ascii="Calibri" w:eastAsia="Calibri" w:hAnsi="Calibri"/>
                <w:i/>
                <w:szCs w:val="22"/>
              </w:rPr>
              <w:t xml:space="preserve"> or delete</w:t>
            </w:r>
            <w:r w:rsidR="009C2A1B" w:rsidRPr="009C2A1B">
              <w:rPr>
                <w:rFonts w:ascii="Calibri" w:eastAsia="Calibri" w:hAnsi="Calibri"/>
                <w:i/>
                <w:szCs w:val="22"/>
              </w:rPr>
              <w:t xml:space="preserve"> as appropriate</w:t>
            </w:r>
            <w:r w:rsidRPr="009C2A1B">
              <w:rPr>
                <w:rFonts w:ascii="Calibri" w:eastAsia="Calibri" w:hAnsi="Calibri"/>
                <w:i/>
                <w:szCs w:val="22"/>
              </w:rPr>
              <w:t>)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F06E4A" w:rsidRPr="00F06E4A" w:rsidRDefault="00F06E4A" w:rsidP="00BF3426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4"/>
                <w:szCs w:val="22"/>
              </w:rPr>
              <w:t>Control measures (complete)</w:t>
            </w: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Liquid nitrogen</w:t>
            </w:r>
          </w:p>
          <w:p w:rsid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Use only permitted out of hours if unavoidable and then only permitted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Toxic, corrosive or flammable materials</w:t>
            </w:r>
          </w:p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Use of stock material is permitted only if unavoidable and then only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High speed centrifugation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Electrophoresis equipment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Compressed gases</w:t>
            </w:r>
            <w:r w:rsidRPr="00F06E4A">
              <w:rPr>
                <w:rFonts w:ascii="Calibri" w:eastAsia="Calibri" w:hAnsi="Calibri"/>
                <w:i/>
                <w:sz w:val="22"/>
                <w:szCs w:val="22"/>
              </w:rPr>
              <w:t xml:space="preserve"> </w:t>
            </w:r>
          </w:p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Movement of compressed cylinder is permitted only if unavoidable and then only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Default="00F06E4A" w:rsidP="00F06E4A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Biological material – Containment level 2</w:t>
            </w:r>
          </w:p>
          <w:p w:rsidR="00F06E4A" w:rsidRPr="00F06E4A" w:rsidRDefault="00F06E4A" w:rsidP="00F06E4A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Use of sharps with CL2 material is permitted only if unavoidable and then only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Any other material, equipment or procedure of significant risk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9C2A1B" w:rsidRDefault="009C2A1B" w:rsidP="00BF3426">
      <w:pPr>
        <w:spacing w:after="160" w:line="259" w:lineRule="auto"/>
        <w:jc w:val="both"/>
        <w:rPr>
          <w:rFonts w:ascii="Calibri" w:eastAsia="Calibri" w:hAnsi="Calibri"/>
          <w:b/>
          <w:sz w:val="24"/>
          <w:szCs w:val="22"/>
          <w:u w:val="single"/>
        </w:rPr>
      </w:pPr>
    </w:p>
    <w:p w:rsidR="009C2A1B" w:rsidRDefault="009C2A1B">
      <w:pPr>
        <w:spacing w:after="160" w:line="259" w:lineRule="auto"/>
        <w:rPr>
          <w:rFonts w:ascii="Calibri" w:eastAsia="Calibri" w:hAnsi="Calibri"/>
          <w:b/>
          <w:sz w:val="24"/>
          <w:szCs w:val="22"/>
          <w:u w:val="single"/>
        </w:rPr>
      </w:pPr>
      <w:r>
        <w:rPr>
          <w:rFonts w:ascii="Calibri" w:eastAsia="Calibri" w:hAnsi="Calibri"/>
          <w:b/>
          <w:sz w:val="24"/>
          <w:szCs w:val="22"/>
          <w:u w:val="single"/>
        </w:rPr>
        <w:br w:type="page"/>
      </w:r>
    </w:p>
    <w:p w:rsidR="00BF3426" w:rsidRPr="00F06E4A" w:rsidRDefault="009C2A1B" w:rsidP="00BF3426">
      <w:pPr>
        <w:spacing w:after="160" w:line="259" w:lineRule="auto"/>
        <w:jc w:val="both"/>
        <w:rPr>
          <w:rFonts w:ascii="Calibri" w:eastAsia="Calibri" w:hAnsi="Calibri"/>
          <w:b/>
          <w:sz w:val="24"/>
          <w:szCs w:val="22"/>
          <w:u w:val="single"/>
        </w:rPr>
      </w:pPr>
      <w:r>
        <w:rPr>
          <w:rFonts w:ascii="Calibri" w:eastAsia="Calibri" w:hAnsi="Calibri"/>
          <w:b/>
          <w:sz w:val="24"/>
          <w:szCs w:val="22"/>
          <w:u w:val="single"/>
        </w:rPr>
        <w:lastRenderedPageBreak/>
        <w:t xml:space="preserve">Part 2 - </w:t>
      </w:r>
      <w:r w:rsidR="00BF3426" w:rsidRPr="00F06E4A">
        <w:rPr>
          <w:rFonts w:ascii="Calibri" w:eastAsia="Calibri" w:hAnsi="Calibri"/>
          <w:b/>
          <w:sz w:val="24"/>
          <w:szCs w:val="22"/>
          <w:u w:val="single"/>
        </w:rPr>
        <w:t>Emergency procedure</w:t>
      </w:r>
      <w:r w:rsidR="00BF3426">
        <w:rPr>
          <w:rFonts w:ascii="Calibri" w:eastAsia="Calibri" w:hAnsi="Calibri"/>
          <w:b/>
          <w:sz w:val="24"/>
          <w:szCs w:val="22"/>
          <w:u w:val="single"/>
        </w:rPr>
        <w:t>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BF3426" w:rsidTr="00827376">
        <w:tc>
          <w:tcPr>
            <w:tcW w:w="4508" w:type="dxa"/>
            <w:tcBorders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First aid boxes</w:t>
            </w:r>
          </w:p>
        </w:tc>
        <w:tc>
          <w:tcPr>
            <w:tcW w:w="4508" w:type="dxa"/>
            <w:tcBorders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in the laboratory and office areas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Emergency eye wash stations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by each lab door (special lab and large labs)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Emergency chemical spill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by fume cupboard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s in large labs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Phenol antidote (PEG 300)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by fume cupboard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s in large labs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Has individual undergone first aid training or Fire training?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First Aid Yes/No</w:t>
            </w:r>
          </w:p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Fire training Yes/No</w:t>
            </w:r>
          </w:p>
        </w:tc>
      </w:tr>
      <w:tr w:rsidR="00BF3426" w:rsidTr="00827376">
        <w:tc>
          <w:tcPr>
            <w:tcW w:w="9016" w:type="dxa"/>
            <w:gridSpan w:val="2"/>
          </w:tcPr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>Detail any specialist First Aid measures that are required above normal emergency response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(e.g. Action for LN2 or Phenol spill)</w:t>
            </w: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F3426" w:rsidTr="00827376">
        <w:tc>
          <w:tcPr>
            <w:tcW w:w="9016" w:type="dxa"/>
            <w:gridSpan w:val="2"/>
            <w:tcBorders>
              <w:bottom w:val="single" w:sz="18" w:space="0" w:color="auto"/>
            </w:tcBorders>
          </w:tcPr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Detail any specialist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isolation procedures for hazardous equipment </w:t>
            </w: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that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might be</w:t>
            </w: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 required 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(e.g. Isolated electricity at switch or emergency stop buttons)</w:t>
            </w: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  <w:u w:val="single"/>
              </w:rPr>
            </w:pPr>
          </w:p>
        </w:tc>
      </w:tr>
      <w:tr w:rsidR="00BF3426" w:rsidTr="00827376">
        <w:tc>
          <w:tcPr>
            <w:tcW w:w="9016" w:type="dxa"/>
            <w:gridSpan w:val="2"/>
            <w:tcBorders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Detail below names and details of specific emergency contacts </w:t>
            </w: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(e.g. supervisor)</w:t>
            </w:r>
          </w:p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F3426" w:rsidTr="00827376">
        <w:tc>
          <w:tcPr>
            <w:tcW w:w="9016" w:type="dxa"/>
            <w:gridSpan w:val="2"/>
            <w:tcBorders>
              <w:top w:val="single" w:sz="2" w:space="0" w:color="auto"/>
            </w:tcBorders>
          </w:tcPr>
          <w:p w:rsidR="00C9251A" w:rsidRDefault="00857DAF" w:rsidP="00857DAF">
            <w:pPr>
              <w:spacing w:after="160" w:line="259" w:lineRule="auto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&gt;&gt; </w:t>
            </w:r>
            <w:r w:rsidR="00C9251A" w:rsidRPr="00BF34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In the event of an hours of hours emergency contact</w:t>
            </w:r>
            <w:r w:rsidR="00C9251A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,</w:t>
            </w:r>
            <w:r w:rsidR="00C9251A" w:rsidRPr="00BF34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notify facilities, call 07 521 161 549</w:t>
            </w:r>
          </w:p>
          <w:p w:rsidR="00857DAF" w:rsidRPr="00BF3426" w:rsidRDefault="00C9251A" w:rsidP="00C9251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&gt;&gt; </w:t>
            </w:r>
            <w:r w:rsidRPr="00BF34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In the event of </w:t>
            </w: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Security</w:t>
            </w:r>
            <w:r w:rsidRPr="00BF34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issue </w:t>
            </w:r>
            <w:bookmarkStart w:id="0" w:name="_GoBack"/>
            <w:bookmarkEnd w:id="0"/>
            <w:r w:rsidRPr="00BF34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contact OUH SECURITY SERVICES </w:t>
            </w: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on </w:t>
            </w:r>
            <w:r w:rsidRPr="00BF34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4444 or 01865 857 727</w:t>
            </w:r>
          </w:p>
        </w:tc>
      </w:tr>
      <w:tr w:rsidR="00BF3426" w:rsidTr="00827376">
        <w:tc>
          <w:tcPr>
            <w:tcW w:w="9016" w:type="dxa"/>
            <w:gridSpan w:val="2"/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>Details of any other requirements or special procedures</w:t>
            </w:r>
          </w:p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857DAF" w:rsidRDefault="00857DAF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857DAF" w:rsidRPr="00BF3426" w:rsidRDefault="00857DAF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BF3426" w:rsidRPr="00F06E4A" w:rsidRDefault="00BF3426" w:rsidP="00BF3426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p w:rsidR="00BF3426" w:rsidRDefault="00BF3426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br w:type="page"/>
      </w:r>
    </w:p>
    <w:p w:rsidR="009C2A1B" w:rsidRDefault="009C2A1B" w:rsidP="001E140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Part 3 – Final assessment and sign off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  <w:r w:rsidRPr="00EA088E">
        <w:rPr>
          <w:rFonts w:ascii="Calibri" w:eastAsia="Calibri" w:hAnsi="Calibri"/>
          <w:b/>
          <w:sz w:val="22"/>
          <w:szCs w:val="22"/>
          <w:u w:val="single"/>
        </w:rPr>
        <w:t>The applicant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confirm that I have</w:t>
      </w:r>
      <w:r>
        <w:rPr>
          <w:rFonts w:ascii="Calibri" w:eastAsia="Calibri" w:hAnsi="Calibri"/>
          <w:sz w:val="22"/>
          <w:szCs w:val="22"/>
        </w:rPr>
        <w:t xml:space="preserve"> received and</w:t>
      </w:r>
      <w:r w:rsidRPr="00EA088E">
        <w:rPr>
          <w:rFonts w:ascii="Calibri" w:eastAsia="Calibri" w:hAnsi="Calibri"/>
          <w:sz w:val="22"/>
          <w:szCs w:val="22"/>
        </w:rPr>
        <w:t xml:space="preserve"> read the out of hours working policy and agree to be bound by its requirements. 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confirm that I have read and understood all relevant risk assessments related to the activities I will be undertaking.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confirm that I have received all relevant training related to the activities I will be undertaking and that this training has been recorded in my personal training record.</w:t>
      </w:r>
    </w:p>
    <w:p w:rsidR="001E140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accept that failure to comply with the out of hours working policy or other points mentioned above, either wholly or in part, can result in disciplinary action.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EA088E" w:rsidRPr="001E140E" w:rsidTr="000F47AA">
        <w:tc>
          <w:tcPr>
            <w:tcW w:w="2977" w:type="dxa"/>
          </w:tcPr>
          <w:p w:rsidR="00EA088E" w:rsidRPr="001E140E" w:rsidRDefault="00EA088E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Signature of applicant:</w:t>
            </w:r>
          </w:p>
        </w:tc>
        <w:tc>
          <w:tcPr>
            <w:tcW w:w="6039" w:type="dxa"/>
          </w:tcPr>
          <w:p w:rsidR="00EA088E" w:rsidRPr="001E140E" w:rsidRDefault="00EA088E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</w:p>
        </w:tc>
      </w:tr>
      <w:tr w:rsidR="00EA088E" w:rsidRPr="001E140E" w:rsidTr="000F47AA">
        <w:tc>
          <w:tcPr>
            <w:tcW w:w="2977" w:type="dxa"/>
          </w:tcPr>
          <w:p w:rsidR="00EA088E" w:rsidRPr="001E140E" w:rsidRDefault="00EA088E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Name (block letters):</w:t>
            </w:r>
          </w:p>
        </w:tc>
        <w:tc>
          <w:tcPr>
            <w:tcW w:w="6039" w:type="dxa"/>
          </w:tcPr>
          <w:p w:rsidR="00EA088E" w:rsidRPr="001E140E" w:rsidRDefault="00EA088E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</w:p>
        </w:tc>
      </w:tr>
      <w:tr w:rsidR="00BE46E8" w:rsidRPr="001E140E" w:rsidTr="000F47AA">
        <w:tc>
          <w:tcPr>
            <w:tcW w:w="2977" w:type="dxa"/>
          </w:tcPr>
          <w:p w:rsidR="00BE46E8" w:rsidRPr="001E140E" w:rsidRDefault="00BE46E8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Email:</w:t>
            </w:r>
          </w:p>
        </w:tc>
        <w:tc>
          <w:tcPr>
            <w:tcW w:w="6039" w:type="dxa"/>
          </w:tcPr>
          <w:p w:rsidR="00BE46E8" w:rsidRPr="001E140E" w:rsidRDefault="00BE46E8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___________________________________________________</w:t>
            </w:r>
          </w:p>
        </w:tc>
      </w:tr>
      <w:tr w:rsidR="00EA088E" w:rsidRPr="001E140E" w:rsidTr="000F47AA">
        <w:tc>
          <w:tcPr>
            <w:tcW w:w="2977" w:type="dxa"/>
          </w:tcPr>
          <w:p w:rsidR="00EA088E" w:rsidRPr="001E140E" w:rsidRDefault="00EA088E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Post held:</w:t>
            </w:r>
          </w:p>
        </w:tc>
        <w:tc>
          <w:tcPr>
            <w:tcW w:w="6039" w:type="dxa"/>
          </w:tcPr>
          <w:p w:rsidR="00EA088E" w:rsidRPr="001E140E" w:rsidRDefault="00EA088E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</w:t>
            </w:r>
          </w:p>
        </w:tc>
      </w:tr>
      <w:tr w:rsidR="000F47AA" w:rsidRPr="001E140E" w:rsidTr="000F47AA">
        <w:tc>
          <w:tcPr>
            <w:tcW w:w="2977" w:type="dxa"/>
          </w:tcPr>
          <w:p w:rsidR="000F47AA" w:rsidRPr="001E140E" w:rsidRDefault="000F47AA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Date:</w:t>
            </w:r>
          </w:p>
        </w:tc>
        <w:tc>
          <w:tcPr>
            <w:tcW w:w="6039" w:type="dxa"/>
          </w:tcPr>
          <w:p w:rsidR="000F47AA" w:rsidRPr="000F47AA" w:rsidRDefault="000F47AA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  <w:u w:val="single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___________________________________________________</w:t>
            </w:r>
          </w:p>
        </w:tc>
      </w:tr>
      <w:tr w:rsidR="00EA088E" w:rsidRPr="001E140E" w:rsidTr="000F47AA">
        <w:tc>
          <w:tcPr>
            <w:tcW w:w="2977" w:type="dxa"/>
          </w:tcPr>
          <w:p w:rsidR="00156A26" w:rsidRPr="000F47AA" w:rsidRDefault="000F47AA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0F47AA">
              <w:rPr>
                <w:rFonts w:ascii="Calibri" w:eastAsia="Calibri" w:hAnsi="Calibri"/>
                <w:b/>
                <w:szCs w:val="22"/>
              </w:rPr>
              <w:t>NSH Card number (front number and first 5 digit at the back)</w:t>
            </w:r>
          </w:p>
        </w:tc>
        <w:tc>
          <w:tcPr>
            <w:tcW w:w="6039" w:type="dxa"/>
          </w:tcPr>
          <w:p w:rsidR="000F47AA" w:rsidRPr="001E140E" w:rsidRDefault="000F47AA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___________________________________________________</w:t>
            </w:r>
          </w:p>
        </w:tc>
      </w:tr>
    </w:tbl>
    <w:p w:rsidR="009C2A1B" w:rsidRDefault="009C2A1B" w:rsidP="00EA088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p w:rsidR="009C2A1B" w:rsidRDefault="009C2A1B" w:rsidP="00EA088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p w:rsidR="00EA088E" w:rsidRPr="00EA088E" w:rsidRDefault="00EA088E" w:rsidP="00EA088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  <w:r w:rsidRPr="00EA088E">
        <w:rPr>
          <w:rFonts w:ascii="Calibri" w:eastAsia="Calibri" w:hAnsi="Calibri"/>
          <w:b/>
          <w:sz w:val="22"/>
          <w:szCs w:val="22"/>
          <w:u w:val="single"/>
        </w:rPr>
        <w:t>The applicant’s supervisor</w:t>
      </w:r>
    </w:p>
    <w:p w:rsidR="00EA088E" w:rsidRPr="00EA088E" w:rsidRDefault="00EA088E" w:rsidP="00EA088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 xml:space="preserve">I confirm that I give permission for the applicant to be given out of </w:t>
      </w:r>
      <w:proofErr w:type="gramStart"/>
      <w:r w:rsidRPr="00EA088E">
        <w:rPr>
          <w:rFonts w:ascii="Calibri" w:eastAsia="Calibri" w:hAnsi="Calibri"/>
          <w:sz w:val="22"/>
          <w:szCs w:val="22"/>
        </w:rPr>
        <w:t>hours</w:t>
      </w:r>
      <w:proofErr w:type="gramEnd"/>
      <w:r w:rsidRPr="00EA088E">
        <w:rPr>
          <w:rFonts w:ascii="Calibri" w:eastAsia="Calibri" w:hAnsi="Calibri"/>
          <w:sz w:val="22"/>
          <w:szCs w:val="22"/>
        </w:rPr>
        <w:t xml:space="preserve"> access</w:t>
      </w:r>
      <w:r w:rsidR="009C2A1B">
        <w:rPr>
          <w:rFonts w:ascii="Calibri" w:eastAsia="Calibri" w:hAnsi="Calibri"/>
          <w:sz w:val="22"/>
          <w:szCs w:val="22"/>
        </w:rPr>
        <w:t xml:space="preserve"> following the control measures listed above</w:t>
      </w:r>
      <w:r w:rsidRPr="00EA088E">
        <w:rPr>
          <w:rFonts w:ascii="Calibri" w:eastAsia="Calibri" w:hAnsi="Calibri"/>
          <w:sz w:val="22"/>
          <w:szCs w:val="22"/>
        </w:rPr>
        <w:t>.</w:t>
      </w:r>
    </w:p>
    <w:p w:rsidR="00EA088E" w:rsidRDefault="00EA088E" w:rsidP="00EA088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acknowledge that I am responsible for the health, safety and wellbeing of the applicant at all times whilst they are at work in the Nuffield Department of Clinical Neurosciences.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EA088E" w:rsidTr="00EA088E">
        <w:tc>
          <w:tcPr>
            <w:tcW w:w="2547" w:type="dxa"/>
          </w:tcPr>
          <w:p w:rsidR="00EA088E" w:rsidRPr="001E140E" w:rsidRDefault="00EA088E" w:rsidP="002770F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 xml:space="preserve">Signature of </w:t>
            </w:r>
            <w:r w:rsidR="002770FE" w:rsidRPr="001E140E">
              <w:rPr>
                <w:rFonts w:ascii="Calibri" w:eastAsia="Calibri" w:hAnsi="Calibri"/>
                <w:b/>
                <w:szCs w:val="22"/>
              </w:rPr>
              <w:t>supervisor</w:t>
            </w:r>
            <w:r w:rsidRPr="001E140E">
              <w:rPr>
                <w:rFonts w:ascii="Calibri" w:eastAsia="Calibri" w:hAnsi="Calibri"/>
                <w:b/>
                <w:szCs w:val="22"/>
              </w:rPr>
              <w:t>:</w:t>
            </w:r>
          </w:p>
        </w:tc>
        <w:tc>
          <w:tcPr>
            <w:tcW w:w="6469" w:type="dxa"/>
          </w:tcPr>
          <w:p w:rsidR="00EA088E" w:rsidRPr="001E140E" w:rsidRDefault="00EA088E" w:rsidP="00B02358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_____</w:t>
            </w:r>
          </w:p>
        </w:tc>
      </w:tr>
      <w:tr w:rsidR="00EA088E" w:rsidTr="00EA088E">
        <w:tc>
          <w:tcPr>
            <w:tcW w:w="2547" w:type="dxa"/>
          </w:tcPr>
          <w:p w:rsidR="00EA088E" w:rsidRPr="001E140E" w:rsidRDefault="00EA088E" w:rsidP="00B02358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Name (block letters):</w:t>
            </w:r>
          </w:p>
        </w:tc>
        <w:tc>
          <w:tcPr>
            <w:tcW w:w="6469" w:type="dxa"/>
          </w:tcPr>
          <w:p w:rsidR="00EA088E" w:rsidRPr="001E140E" w:rsidRDefault="00EA088E" w:rsidP="00B02358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____</w:t>
            </w:r>
          </w:p>
        </w:tc>
      </w:tr>
      <w:tr w:rsidR="00EA088E" w:rsidTr="00EA088E">
        <w:tc>
          <w:tcPr>
            <w:tcW w:w="2547" w:type="dxa"/>
          </w:tcPr>
          <w:p w:rsidR="00EA088E" w:rsidRPr="001E140E" w:rsidRDefault="002770FE" w:rsidP="00B02358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Date</w:t>
            </w:r>
            <w:r w:rsidR="00EA088E" w:rsidRPr="001E140E">
              <w:rPr>
                <w:rFonts w:ascii="Calibri" w:eastAsia="Calibri" w:hAnsi="Calibri"/>
                <w:b/>
                <w:szCs w:val="22"/>
              </w:rPr>
              <w:t>:</w:t>
            </w:r>
          </w:p>
        </w:tc>
        <w:tc>
          <w:tcPr>
            <w:tcW w:w="6469" w:type="dxa"/>
          </w:tcPr>
          <w:p w:rsidR="00EA088E" w:rsidRPr="001E140E" w:rsidRDefault="00EA088E" w:rsidP="00B02358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____</w:t>
            </w:r>
          </w:p>
        </w:tc>
      </w:tr>
    </w:tbl>
    <w:p w:rsidR="00F06E4A" w:rsidRPr="00F06E4A" w:rsidRDefault="00F06E4A" w:rsidP="00BF3426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sectPr w:rsidR="00F06E4A" w:rsidRPr="00F06E4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06" w:rsidRDefault="00792C06" w:rsidP="00B33D2C">
      <w:r>
        <w:separator/>
      </w:r>
    </w:p>
  </w:endnote>
  <w:endnote w:type="continuationSeparator" w:id="0">
    <w:p w:rsidR="00792C06" w:rsidRDefault="00792C06" w:rsidP="00B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58" w:rsidRPr="008B3F01" w:rsidRDefault="00B02358" w:rsidP="008B3F01">
    <w:pPr>
      <w:pStyle w:val="Footer"/>
      <w:pBdr>
        <w:top w:val="single" w:sz="4" w:space="1" w:color="auto"/>
      </w:pBdr>
      <w:tabs>
        <w:tab w:val="left" w:pos="5385"/>
      </w:tabs>
      <w:ind w:right="-46"/>
    </w:pPr>
    <w:r w:rsidRPr="006E2FC8">
      <w:rPr>
        <w:rFonts w:ascii="Arial" w:hAnsi="Arial" w:cs="Arial"/>
        <w:i/>
        <w:sz w:val="18"/>
      </w:rPr>
      <w:t xml:space="preserve">Facilities </w:t>
    </w:r>
    <w:r>
      <w:rPr>
        <w:rFonts w:ascii="Arial" w:hAnsi="Arial" w:cs="Arial"/>
        <w:i/>
        <w:sz w:val="18"/>
      </w:rPr>
      <w:t>Management</w:t>
    </w:r>
    <w:r w:rsidRPr="006E2FC8">
      <w:rPr>
        <w:rFonts w:ascii="Arial" w:hAnsi="Arial" w:cs="Arial"/>
        <w:i/>
        <w:sz w:val="18"/>
      </w:rPr>
      <w:tab/>
    </w:r>
    <w:r w:rsidRPr="006E2FC8">
      <w:rPr>
        <w:rFonts w:ascii="Arial" w:hAnsi="Arial" w:cs="Arial"/>
        <w:i/>
        <w:snapToGrid w:val="0"/>
        <w:sz w:val="18"/>
      </w:rPr>
      <w:t xml:space="preserve">Page </w:t>
    </w:r>
    <w:r w:rsidRPr="006E2FC8">
      <w:rPr>
        <w:rFonts w:ascii="Arial" w:hAnsi="Arial" w:cs="Arial"/>
        <w:i/>
        <w:snapToGrid w:val="0"/>
        <w:sz w:val="18"/>
      </w:rPr>
      <w:fldChar w:fldCharType="begin"/>
    </w:r>
    <w:r w:rsidRPr="006E2FC8">
      <w:rPr>
        <w:rFonts w:ascii="Arial" w:hAnsi="Arial" w:cs="Arial"/>
        <w:i/>
        <w:snapToGrid w:val="0"/>
        <w:sz w:val="18"/>
      </w:rPr>
      <w:instrText xml:space="preserve"> PAGE </w:instrText>
    </w:r>
    <w:r w:rsidRPr="006E2FC8">
      <w:rPr>
        <w:rFonts w:ascii="Arial" w:hAnsi="Arial" w:cs="Arial"/>
        <w:i/>
        <w:snapToGrid w:val="0"/>
        <w:sz w:val="18"/>
      </w:rPr>
      <w:fldChar w:fldCharType="separate"/>
    </w:r>
    <w:r w:rsidR="00C9251A">
      <w:rPr>
        <w:rFonts w:ascii="Arial" w:hAnsi="Arial" w:cs="Arial"/>
        <w:i/>
        <w:noProof/>
        <w:snapToGrid w:val="0"/>
        <w:sz w:val="18"/>
      </w:rPr>
      <w:t>3</w:t>
    </w:r>
    <w:r w:rsidRPr="006E2FC8">
      <w:rPr>
        <w:rFonts w:ascii="Arial" w:hAnsi="Arial" w:cs="Arial"/>
        <w:i/>
        <w:snapToGrid w:val="0"/>
        <w:sz w:val="18"/>
      </w:rPr>
      <w:fldChar w:fldCharType="end"/>
    </w:r>
    <w:r>
      <w:rPr>
        <w:rFonts w:ascii="Arial" w:hAnsi="Arial" w:cs="Arial"/>
        <w:i/>
        <w:snapToGrid w:val="0"/>
        <w:sz w:val="18"/>
      </w:rPr>
      <w:t xml:space="preserve"> of </w:t>
    </w:r>
    <w:r>
      <w:rPr>
        <w:rFonts w:ascii="Arial" w:hAnsi="Arial" w:cs="Arial"/>
        <w:i/>
        <w:sz w:val="18"/>
      </w:rPr>
      <w:fldChar w:fldCharType="begin"/>
    </w:r>
    <w:r>
      <w:rPr>
        <w:rFonts w:ascii="Arial" w:hAnsi="Arial" w:cs="Arial"/>
        <w:i/>
        <w:sz w:val="18"/>
      </w:rPr>
      <w:instrText xml:space="preserve"> NUMPAGES   \* MERGEFORMAT </w:instrText>
    </w:r>
    <w:r>
      <w:rPr>
        <w:rFonts w:ascii="Arial" w:hAnsi="Arial" w:cs="Arial"/>
        <w:i/>
        <w:sz w:val="18"/>
      </w:rPr>
      <w:fldChar w:fldCharType="separate"/>
    </w:r>
    <w:r w:rsidR="00C9251A">
      <w:rPr>
        <w:rFonts w:ascii="Arial" w:hAnsi="Arial" w:cs="Arial"/>
        <w:i/>
        <w:noProof/>
        <w:sz w:val="18"/>
      </w:rPr>
      <w:t>3</w:t>
    </w:r>
    <w:r>
      <w:rPr>
        <w:rFonts w:ascii="Arial" w:hAnsi="Arial" w:cs="Arial"/>
        <w:i/>
        <w:sz w:val="18"/>
      </w:rPr>
      <w:fldChar w:fldCharType="end"/>
    </w: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</w:r>
    <w:r w:rsidRPr="006E2FC8">
      <w:rPr>
        <w:rFonts w:ascii="Arial" w:hAnsi="Arial" w:cs="Arial"/>
        <w:i/>
        <w:sz w:val="18"/>
      </w:rPr>
      <w:t xml:space="preserve">Version </w:t>
    </w:r>
    <w:r w:rsidR="00156A26">
      <w:rPr>
        <w:rFonts w:ascii="Arial" w:hAnsi="Arial" w:cs="Arial"/>
        <w:i/>
        <w:sz w:val="18"/>
      </w:rPr>
      <w:t>3 (28/08</w:t>
    </w:r>
    <w:r>
      <w:rPr>
        <w:rFonts w:ascii="Arial" w:hAnsi="Arial" w:cs="Arial"/>
        <w:i/>
        <w:sz w:val="18"/>
      </w:rPr>
      <w:t>/2018)</w:t>
    </w:r>
  </w:p>
  <w:p w:rsidR="00B02358" w:rsidRDefault="00B02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06" w:rsidRDefault="00792C06" w:rsidP="00B33D2C">
      <w:r>
        <w:separator/>
      </w:r>
    </w:p>
  </w:footnote>
  <w:footnote w:type="continuationSeparator" w:id="0">
    <w:p w:rsidR="00792C06" w:rsidRDefault="00792C06" w:rsidP="00B3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58" w:rsidRPr="005613A1" w:rsidRDefault="00B02358" w:rsidP="008C50E2">
    <w:pPr>
      <w:pBdr>
        <w:bottom w:val="single" w:sz="4" w:space="1" w:color="auto"/>
      </w:pBdr>
      <w:tabs>
        <w:tab w:val="center" w:pos="4513"/>
        <w:tab w:val="right" w:pos="9026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3066415" cy="591185"/>
          <wp:effectExtent l="0" t="0" r="635" b="0"/>
          <wp:wrapThrough wrapText="bothSides">
            <wp:wrapPolygon edited="0">
              <wp:start x="0" y="0"/>
              <wp:lineTo x="0" y="20881"/>
              <wp:lineTo x="21470" y="20881"/>
              <wp:lineTo x="2147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D"/>
    <w:multiLevelType w:val="hybridMultilevel"/>
    <w:tmpl w:val="0000001D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20"/>
    <w:multiLevelType w:val="hybridMultilevel"/>
    <w:tmpl w:val="00000020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21"/>
    <w:multiLevelType w:val="hybridMultilevel"/>
    <w:tmpl w:val="00000021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23"/>
    <w:multiLevelType w:val="hybridMultilevel"/>
    <w:tmpl w:val="00000023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7204E7A"/>
    <w:multiLevelType w:val="hybridMultilevel"/>
    <w:tmpl w:val="ED0451C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2C"/>
    <w:rsid w:val="000227AD"/>
    <w:rsid w:val="0005138D"/>
    <w:rsid w:val="00056CFF"/>
    <w:rsid w:val="000A30D5"/>
    <w:rsid w:val="000F47AA"/>
    <w:rsid w:val="00103B35"/>
    <w:rsid w:val="001102C5"/>
    <w:rsid w:val="0015286B"/>
    <w:rsid w:val="00156A26"/>
    <w:rsid w:val="001C7F11"/>
    <w:rsid w:val="001E140E"/>
    <w:rsid w:val="001F69A1"/>
    <w:rsid w:val="00216C0E"/>
    <w:rsid w:val="002770FE"/>
    <w:rsid w:val="00283863"/>
    <w:rsid w:val="00313B8D"/>
    <w:rsid w:val="00377E60"/>
    <w:rsid w:val="003A1FD6"/>
    <w:rsid w:val="003A7209"/>
    <w:rsid w:val="003D1DD8"/>
    <w:rsid w:val="003D69AE"/>
    <w:rsid w:val="004A6022"/>
    <w:rsid w:val="00502373"/>
    <w:rsid w:val="005260D1"/>
    <w:rsid w:val="00534D9C"/>
    <w:rsid w:val="00551AD8"/>
    <w:rsid w:val="005613A1"/>
    <w:rsid w:val="00566C4C"/>
    <w:rsid w:val="00643C8A"/>
    <w:rsid w:val="00652187"/>
    <w:rsid w:val="00680FC0"/>
    <w:rsid w:val="006A1005"/>
    <w:rsid w:val="006F15F9"/>
    <w:rsid w:val="00712C44"/>
    <w:rsid w:val="007425D1"/>
    <w:rsid w:val="00762CA6"/>
    <w:rsid w:val="00792C06"/>
    <w:rsid w:val="007E036D"/>
    <w:rsid w:val="00803AEC"/>
    <w:rsid w:val="00857DAF"/>
    <w:rsid w:val="008740B5"/>
    <w:rsid w:val="008B3F01"/>
    <w:rsid w:val="008C50E2"/>
    <w:rsid w:val="008D781F"/>
    <w:rsid w:val="0094422A"/>
    <w:rsid w:val="00952CB8"/>
    <w:rsid w:val="009B5455"/>
    <w:rsid w:val="009C2A1B"/>
    <w:rsid w:val="009D2EDC"/>
    <w:rsid w:val="00A3304A"/>
    <w:rsid w:val="00B01A08"/>
    <w:rsid w:val="00B02358"/>
    <w:rsid w:val="00B11856"/>
    <w:rsid w:val="00B33CF9"/>
    <w:rsid w:val="00B33D2C"/>
    <w:rsid w:val="00B62A5C"/>
    <w:rsid w:val="00B96E46"/>
    <w:rsid w:val="00BE46E8"/>
    <w:rsid w:val="00BF3426"/>
    <w:rsid w:val="00C218BD"/>
    <w:rsid w:val="00C27495"/>
    <w:rsid w:val="00C35042"/>
    <w:rsid w:val="00C64F17"/>
    <w:rsid w:val="00C9251A"/>
    <w:rsid w:val="00CA7A7F"/>
    <w:rsid w:val="00D05C60"/>
    <w:rsid w:val="00D259A2"/>
    <w:rsid w:val="00D56163"/>
    <w:rsid w:val="00D96052"/>
    <w:rsid w:val="00DD0CF7"/>
    <w:rsid w:val="00E438BC"/>
    <w:rsid w:val="00E57FA4"/>
    <w:rsid w:val="00E821BB"/>
    <w:rsid w:val="00E95393"/>
    <w:rsid w:val="00EA088E"/>
    <w:rsid w:val="00EA589B"/>
    <w:rsid w:val="00EC5974"/>
    <w:rsid w:val="00ED7C8D"/>
    <w:rsid w:val="00F06E4A"/>
    <w:rsid w:val="00F13258"/>
    <w:rsid w:val="00F60B76"/>
    <w:rsid w:val="00F65E04"/>
    <w:rsid w:val="00F769B0"/>
    <w:rsid w:val="00F83F7C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DE77D0"/>
  <w15:chartTrackingRefBased/>
  <w15:docId w15:val="{E7BE9CEE-A127-43C7-BA8C-A7F926EB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3D2C"/>
    <w:pPr>
      <w:keepNext/>
      <w:jc w:val="both"/>
      <w:outlineLvl w:val="1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D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0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3D2C"/>
    <w:pPr>
      <w:keepNext/>
      <w:spacing w:line="360" w:lineRule="atLeast"/>
      <w:jc w:val="both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D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D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D2C"/>
  </w:style>
  <w:style w:type="paragraph" w:styleId="Footer">
    <w:name w:val="footer"/>
    <w:basedOn w:val="Normal"/>
    <w:link w:val="FooterChar"/>
    <w:unhideWhenUsed/>
    <w:rsid w:val="00B33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D2C"/>
  </w:style>
  <w:style w:type="character" w:customStyle="1" w:styleId="Heading2Char">
    <w:name w:val="Heading 2 Char"/>
    <w:basedOn w:val="DefaultParagraphFont"/>
    <w:link w:val="Heading2"/>
    <w:rsid w:val="00B33D2C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6Char">
    <w:name w:val="Heading 6 Char"/>
    <w:basedOn w:val="DefaultParagraphFont"/>
    <w:link w:val="Heading6"/>
    <w:rsid w:val="00B33D2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B33D2C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33D2C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3D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D2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D2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3D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3D2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3D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3D2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3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8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A1005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NoSpacing">
    <w:name w:val="No Spacing"/>
    <w:uiPriority w:val="1"/>
    <w:qFormat/>
    <w:rsid w:val="00EA0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rleek</dc:creator>
  <cp:keywords/>
  <dc:description/>
  <cp:lastModifiedBy>Tiphaine Bouriez-Jones</cp:lastModifiedBy>
  <cp:revision>6</cp:revision>
  <cp:lastPrinted>2018-03-05T11:45:00Z</cp:lastPrinted>
  <dcterms:created xsi:type="dcterms:W3CDTF">2021-03-10T19:43:00Z</dcterms:created>
  <dcterms:modified xsi:type="dcterms:W3CDTF">2021-11-03T13:51:00Z</dcterms:modified>
</cp:coreProperties>
</file>