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4B65C" w14:textId="77777777" w:rsidR="007C3781" w:rsidRPr="008404F9" w:rsidRDefault="007C3781" w:rsidP="006D30F1">
      <w:pPr>
        <w:spacing w:after="0"/>
        <w:rPr>
          <w:sz w:val="32"/>
          <w:szCs w:val="32"/>
          <w:highlight w:val="yellow"/>
        </w:rPr>
      </w:pPr>
      <w:r w:rsidRPr="008404F9">
        <w:rPr>
          <w:sz w:val="32"/>
          <w:szCs w:val="32"/>
          <w:highlight w:val="yellow"/>
        </w:rPr>
        <w:t>&lt;Patient title&gt; &lt;Patient forename&gt; &lt;Patient surname&gt;</w:t>
      </w:r>
    </w:p>
    <w:p w14:paraId="3844A35E" w14:textId="77777777" w:rsidR="007C3781" w:rsidRPr="008404F9" w:rsidRDefault="007C3781" w:rsidP="006D30F1">
      <w:pPr>
        <w:spacing w:after="0"/>
        <w:rPr>
          <w:sz w:val="32"/>
          <w:szCs w:val="32"/>
          <w:highlight w:val="yellow"/>
        </w:rPr>
      </w:pPr>
      <w:r w:rsidRPr="008404F9">
        <w:rPr>
          <w:sz w:val="32"/>
          <w:szCs w:val="32"/>
          <w:highlight w:val="yellow"/>
        </w:rPr>
        <w:t>&lt;Patient address 1&gt;</w:t>
      </w:r>
    </w:p>
    <w:p w14:paraId="3C3C0C9D" w14:textId="77777777" w:rsidR="007C3781" w:rsidRPr="008404F9" w:rsidRDefault="007C3781" w:rsidP="006D30F1">
      <w:pPr>
        <w:spacing w:after="0"/>
        <w:rPr>
          <w:sz w:val="32"/>
          <w:szCs w:val="32"/>
          <w:highlight w:val="yellow"/>
        </w:rPr>
      </w:pPr>
      <w:r w:rsidRPr="008404F9">
        <w:rPr>
          <w:sz w:val="32"/>
          <w:szCs w:val="32"/>
          <w:highlight w:val="yellow"/>
        </w:rPr>
        <w:t>&lt;Patient address 2&gt;</w:t>
      </w:r>
    </w:p>
    <w:p w14:paraId="66BCB71A" w14:textId="77777777" w:rsidR="007C3781" w:rsidRPr="008404F9" w:rsidRDefault="007C3781" w:rsidP="006D30F1">
      <w:pPr>
        <w:spacing w:after="0"/>
        <w:rPr>
          <w:sz w:val="32"/>
          <w:szCs w:val="32"/>
          <w:highlight w:val="yellow"/>
        </w:rPr>
      </w:pPr>
      <w:r w:rsidRPr="008404F9">
        <w:rPr>
          <w:sz w:val="32"/>
          <w:szCs w:val="32"/>
          <w:highlight w:val="yellow"/>
        </w:rPr>
        <w:t>&lt;Patient city&gt;</w:t>
      </w:r>
    </w:p>
    <w:p w14:paraId="70C95901" w14:textId="77777777" w:rsidR="007C3781" w:rsidRPr="008404F9" w:rsidRDefault="007C3781" w:rsidP="007C3781">
      <w:pPr>
        <w:rPr>
          <w:sz w:val="32"/>
          <w:szCs w:val="32"/>
        </w:rPr>
      </w:pPr>
      <w:r w:rsidRPr="008404F9">
        <w:rPr>
          <w:sz w:val="32"/>
          <w:szCs w:val="32"/>
          <w:highlight w:val="yellow"/>
        </w:rPr>
        <w:t>&lt;Patient post code&gt;</w:t>
      </w:r>
    </w:p>
    <w:p w14:paraId="77685F2A" w14:textId="77777777" w:rsidR="006D30F1" w:rsidRPr="008404F9" w:rsidRDefault="006D30F1">
      <w:pPr>
        <w:rPr>
          <w:sz w:val="32"/>
          <w:szCs w:val="32"/>
        </w:rPr>
      </w:pPr>
    </w:p>
    <w:p w14:paraId="7A17CC5C" w14:textId="77777777" w:rsidR="006D30F1" w:rsidRPr="008404F9" w:rsidRDefault="006D30F1" w:rsidP="006D30F1">
      <w:pPr>
        <w:jc w:val="right"/>
        <w:rPr>
          <w:sz w:val="32"/>
          <w:szCs w:val="32"/>
        </w:rPr>
      </w:pPr>
      <w:r w:rsidRPr="008404F9">
        <w:rPr>
          <w:sz w:val="32"/>
          <w:szCs w:val="32"/>
          <w:highlight w:val="yellow"/>
        </w:rPr>
        <w:t>&lt;date&gt;</w:t>
      </w:r>
    </w:p>
    <w:p w14:paraId="7E07DA3B" w14:textId="77777777" w:rsidR="00AC580C" w:rsidRPr="008404F9" w:rsidRDefault="000E07F0" w:rsidP="003B331A">
      <w:pPr>
        <w:rPr>
          <w:sz w:val="32"/>
          <w:szCs w:val="32"/>
        </w:rPr>
      </w:pPr>
      <w:r w:rsidRPr="008404F9">
        <w:rPr>
          <w:sz w:val="32"/>
          <w:szCs w:val="32"/>
        </w:rPr>
        <w:t xml:space="preserve">Dear </w:t>
      </w:r>
      <w:r w:rsidRPr="008404F9">
        <w:rPr>
          <w:sz w:val="32"/>
          <w:szCs w:val="32"/>
          <w:highlight w:val="yellow"/>
        </w:rPr>
        <w:t>&lt;Patient title&gt; &lt;Patient surname&gt;</w:t>
      </w:r>
      <w:r w:rsidRPr="008404F9">
        <w:rPr>
          <w:sz w:val="32"/>
          <w:szCs w:val="32"/>
        </w:rPr>
        <w:t>,</w:t>
      </w:r>
    </w:p>
    <w:p w14:paraId="0E4C1088" w14:textId="77777777" w:rsidR="006D30F1" w:rsidRPr="008404F9" w:rsidRDefault="006D30F1" w:rsidP="006D30F1">
      <w:pPr>
        <w:jc w:val="center"/>
        <w:rPr>
          <w:b/>
          <w:sz w:val="32"/>
          <w:szCs w:val="32"/>
        </w:rPr>
      </w:pPr>
      <w:r w:rsidRPr="008404F9">
        <w:rPr>
          <w:b/>
          <w:sz w:val="32"/>
          <w:szCs w:val="32"/>
        </w:rPr>
        <w:t>Invitation to an outpatient appointment to discuss a research study</w:t>
      </w:r>
    </w:p>
    <w:p w14:paraId="1722F811" w14:textId="77777777" w:rsidR="006D30F1" w:rsidRPr="008404F9" w:rsidRDefault="002B5D85" w:rsidP="003B331A">
      <w:pPr>
        <w:jc w:val="both"/>
        <w:rPr>
          <w:sz w:val="32"/>
          <w:szCs w:val="32"/>
        </w:rPr>
      </w:pPr>
      <w:r>
        <w:rPr>
          <w:sz w:val="32"/>
          <w:szCs w:val="32"/>
        </w:rPr>
        <w:t>Our</w:t>
      </w:r>
      <w:r w:rsidR="006D30F1" w:rsidRPr="008404F9">
        <w:rPr>
          <w:sz w:val="32"/>
          <w:szCs w:val="32"/>
        </w:rPr>
        <w:t xml:space="preserve"> hospital</w:t>
      </w:r>
      <w:r>
        <w:rPr>
          <w:sz w:val="32"/>
          <w:szCs w:val="32"/>
        </w:rPr>
        <w:t xml:space="preserve"> </w:t>
      </w:r>
      <w:r w:rsidRPr="002B5D85">
        <w:rPr>
          <w:sz w:val="32"/>
          <w:szCs w:val="32"/>
          <w:highlight w:val="yellow"/>
        </w:rPr>
        <w:t>[hospital name]</w:t>
      </w:r>
      <w:r w:rsidR="006D30F1" w:rsidRPr="008404F9">
        <w:rPr>
          <w:sz w:val="32"/>
          <w:szCs w:val="32"/>
        </w:rPr>
        <w:t xml:space="preserve"> is taking part in a research study called</w:t>
      </w:r>
      <w:r w:rsidR="00505E5B" w:rsidRPr="008404F9">
        <w:rPr>
          <w:sz w:val="32"/>
          <w:szCs w:val="32"/>
        </w:rPr>
        <w:t xml:space="preserve"> PROHIBIT-ICH</w:t>
      </w:r>
      <w:r w:rsidR="006D30F1" w:rsidRPr="008404F9">
        <w:rPr>
          <w:sz w:val="32"/>
          <w:szCs w:val="32"/>
        </w:rPr>
        <w:t>. We want to</w:t>
      </w:r>
      <w:r w:rsidR="00505E5B" w:rsidRPr="008404F9">
        <w:rPr>
          <w:sz w:val="32"/>
          <w:szCs w:val="32"/>
        </w:rPr>
        <w:t xml:space="preserve"> assess the feasibility</w:t>
      </w:r>
      <w:r>
        <w:rPr>
          <w:sz w:val="32"/>
          <w:szCs w:val="32"/>
        </w:rPr>
        <w:t>, safety and effectiveness of</w:t>
      </w:r>
      <w:r w:rsidR="00505E5B" w:rsidRPr="008404F9">
        <w:rPr>
          <w:sz w:val="32"/>
          <w:szCs w:val="32"/>
        </w:rPr>
        <w:t xml:space="preserve"> intensive </w:t>
      </w:r>
      <w:r>
        <w:rPr>
          <w:sz w:val="32"/>
          <w:szCs w:val="32"/>
        </w:rPr>
        <w:t>Blood Pressure (</w:t>
      </w:r>
      <w:r w:rsidR="00505E5B" w:rsidRPr="008404F9">
        <w:rPr>
          <w:sz w:val="32"/>
          <w:szCs w:val="32"/>
        </w:rPr>
        <w:t>BP</w:t>
      </w:r>
      <w:r>
        <w:rPr>
          <w:sz w:val="32"/>
          <w:szCs w:val="32"/>
        </w:rPr>
        <w:t>)</w:t>
      </w:r>
      <w:r w:rsidR="00505E5B" w:rsidRPr="008404F9">
        <w:rPr>
          <w:sz w:val="32"/>
          <w:szCs w:val="32"/>
        </w:rPr>
        <w:t xml:space="preserve"> treatment compare</w:t>
      </w:r>
      <w:r>
        <w:rPr>
          <w:sz w:val="32"/>
          <w:szCs w:val="32"/>
        </w:rPr>
        <w:t>d</w:t>
      </w:r>
      <w:r w:rsidR="00505E5B" w:rsidRPr="008404F9">
        <w:rPr>
          <w:sz w:val="32"/>
          <w:szCs w:val="32"/>
        </w:rPr>
        <w:t xml:space="preserve"> to standard care</w:t>
      </w:r>
      <w:r w:rsidR="006D30F1" w:rsidRPr="008404F9">
        <w:rPr>
          <w:sz w:val="32"/>
          <w:szCs w:val="32"/>
        </w:rPr>
        <w:t xml:space="preserve">. Our records indicate that you may be eligible for this </w:t>
      </w:r>
      <w:r w:rsidR="00BB7D13">
        <w:rPr>
          <w:sz w:val="32"/>
          <w:szCs w:val="32"/>
        </w:rPr>
        <w:t>as you are over the age of 3</w:t>
      </w:r>
      <w:r w:rsidR="00505E5B" w:rsidRPr="008404F9">
        <w:rPr>
          <w:sz w:val="32"/>
          <w:szCs w:val="32"/>
        </w:rPr>
        <w:t>0 and have had a</w:t>
      </w:r>
      <w:r>
        <w:rPr>
          <w:sz w:val="32"/>
          <w:szCs w:val="32"/>
        </w:rPr>
        <w:t xml:space="preserve"> brain haemorrhage</w:t>
      </w:r>
      <w:r w:rsidR="006D30F1" w:rsidRPr="008404F9">
        <w:rPr>
          <w:sz w:val="32"/>
          <w:szCs w:val="32"/>
        </w:rPr>
        <w:t>. Further details are av</w:t>
      </w:r>
      <w:r w:rsidR="00BB7D13">
        <w:rPr>
          <w:sz w:val="32"/>
          <w:szCs w:val="32"/>
        </w:rPr>
        <w:t>ailable in th</w:t>
      </w:r>
      <w:r w:rsidR="00133659">
        <w:rPr>
          <w:sz w:val="32"/>
          <w:szCs w:val="32"/>
        </w:rPr>
        <w:t xml:space="preserve">e summary attached and also in </w:t>
      </w:r>
      <w:r w:rsidR="00BB7D13">
        <w:rPr>
          <w:sz w:val="32"/>
          <w:szCs w:val="32"/>
        </w:rPr>
        <w:t>the enclosed Patient Information Sheet.</w:t>
      </w:r>
      <w:r>
        <w:rPr>
          <w:sz w:val="32"/>
          <w:szCs w:val="32"/>
        </w:rPr>
        <w:t xml:space="preserve"> We would like to invite you to consider taking part in this study.</w:t>
      </w:r>
    </w:p>
    <w:p w14:paraId="339362AB" w14:textId="77777777" w:rsidR="001C6D11" w:rsidRPr="008404F9" w:rsidRDefault="002B5D85" w:rsidP="003B331A">
      <w:pPr>
        <w:jc w:val="both"/>
        <w:rPr>
          <w:sz w:val="32"/>
          <w:szCs w:val="32"/>
        </w:rPr>
      </w:pPr>
      <w:r>
        <w:rPr>
          <w:b/>
          <w:sz w:val="32"/>
          <w:szCs w:val="32"/>
        </w:rPr>
        <w:t>We</w:t>
      </w:r>
      <w:r w:rsidR="001C6D11" w:rsidRPr="003B331A">
        <w:rPr>
          <w:b/>
          <w:sz w:val="32"/>
          <w:szCs w:val="32"/>
        </w:rPr>
        <w:t xml:space="preserve"> have enclosed a short form for you to complete to respond to this letter.</w:t>
      </w:r>
      <w:r w:rsidR="001C6D11" w:rsidRPr="008404F9">
        <w:rPr>
          <w:sz w:val="32"/>
          <w:szCs w:val="32"/>
        </w:rPr>
        <w:t xml:space="preserve"> If you are interested in hearing more about the </w:t>
      </w:r>
      <w:r>
        <w:rPr>
          <w:sz w:val="32"/>
          <w:szCs w:val="32"/>
        </w:rPr>
        <w:t>PROHIBIT-ICH study, we</w:t>
      </w:r>
      <w:r w:rsidR="001C6D11" w:rsidRPr="008404F9">
        <w:rPr>
          <w:sz w:val="32"/>
          <w:szCs w:val="32"/>
        </w:rPr>
        <w:t xml:space="preserve"> will arrange an outpatient appointment to review your health and treatment and to discuss </w:t>
      </w:r>
      <w:r>
        <w:rPr>
          <w:sz w:val="32"/>
          <w:szCs w:val="32"/>
        </w:rPr>
        <w:t>whether you could participate. We</w:t>
      </w:r>
      <w:r w:rsidR="001C6D11" w:rsidRPr="008404F9">
        <w:rPr>
          <w:sz w:val="32"/>
          <w:szCs w:val="32"/>
        </w:rPr>
        <w:t xml:space="preserve"> will provide you with more information at the appointment.</w:t>
      </w:r>
    </w:p>
    <w:p w14:paraId="383D0054" w14:textId="77777777" w:rsidR="001C6D11" w:rsidRPr="008404F9" w:rsidRDefault="002B5D85" w:rsidP="003B331A">
      <w:pPr>
        <w:jc w:val="both"/>
        <w:rPr>
          <w:sz w:val="32"/>
          <w:szCs w:val="32"/>
        </w:rPr>
      </w:pPr>
      <w:r>
        <w:rPr>
          <w:sz w:val="32"/>
          <w:szCs w:val="32"/>
        </w:rPr>
        <w:t>Please let us</w:t>
      </w:r>
      <w:r w:rsidR="001C6D11" w:rsidRPr="008404F9">
        <w:rPr>
          <w:sz w:val="32"/>
          <w:szCs w:val="32"/>
        </w:rPr>
        <w:t xml:space="preserve"> know if you are interested, or not, by foll</w:t>
      </w:r>
      <w:r>
        <w:rPr>
          <w:sz w:val="32"/>
          <w:szCs w:val="32"/>
        </w:rPr>
        <w:t>owing the instructions attached by email, telephone or post.</w:t>
      </w:r>
    </w:p>
    <w:p w14:paraId="174277ED" w14:textId="77777777" w:rsidR="001C6D11" w:rsidRPr="008404F9" w:rsidRDefault="001C6D11" w:rsidP="001C6D11">
      <w:pPr>
        <w:rPr>
          <w:sz w:val="32"/>
          <w:szCs w:val="32"/>
        </w:rPr>
      </w:pPr>
      <w:r w:rsidRPr="008404F9">
        <w:rPr>
          <w:sz w:val="32"/>
          <w:szCs w:val="32"/>
        </w:rPr>
        <w:t>Yours sincerely,</w:t>
      </w:r>
    </w:p>
    <w:p w14:paraId="6BFF77AB" w14:textId="77777777" w:rsidR="001C6D11" w:rsidRPr="00444BD8" w:rsidRDefault="001C6D11" w:rsidP="001C6D11">
      <w:pPr>
        <w:rPr>
          <w:i/>
          <w:sz w:val="32"/>
          <w:szCs w:val="32"/>
          <w:highlight w:val="yellow"/>
        </w:rPr>
      </w:pPr>
      <w:r w:rsidRPr="00444BD8">
        <w:rPr>
          <w:i/>
          <w:sz w:val="32"/>
          <w:szCs w:val="32"/>
          <w:highlight w:val="yellow"/>
        </w:rPr>
        <w:t>Signature</w:t>
      </w:r>
      <w:r w:rsidR="00444BD8" w:rsidRPr="00444BD8">
        <w:rPr>
          <w:i/>
          <w:sz w:val="32"/>
          <w:szCs w:val="32"/>
          <w:highlight w:val="yellow"/>
        </w:rPr>
        <w:t xml:space="preserve"> of PI</w:t>
      </w:r>
    </w:p>
    <w:p w14:paraId="429EBA48" w14:textId="77777777" w:rsidR="003B331A" w:rsidRPr="00444BD8" w:rsidRDefault="003B331A" w:rsidP="001C6D11">
      <w:pPr>
        <w:rPr>
          <w:i/>
          <w:sz w:val="32"/>
          <w:szCs w:val="32"/>
          <w:highlight w:val="yellow"/>
        </w:rPr>
      </w:pPr>
    </w:p>
    <w:p w14:paraId="5E5D2A01" w14:textId="77777777" w:rsidR="001C6D11" w:rsidRPr="00444BD8" w:rsidRDefault="00444BD8" w:rsidP="001C6D11">
      <w:pPr>
        <w:rPr>
          <w:sz w:val="32"/>
          <w:szCs w:val="32"/>
          <w:highlight w:val="yellow"/>
        </w:rPr>
      </w:pPr>
      <w:r w:rsidRPr="00444BD8">
        <w:rPr>
          <w:sz w:val="32"/>
          <w:szCs w:val="32"/>
          <w:highlight w:val="yellow"/>
        </w:rPr>
        <w:t>[Hospital site address]</w:t>
      </w:r>
    </w:p>
    <w:p w14:paraId="37215E00" w14:textId="77777777" w:rsidR="001C6D11" w:rsidRPr="008404F9" w:rsidRDefault="00444BD8" w:rsidP="001C6D11">
      <w:pPr>
        <w:rPr>
          <w:sz w:val="32"/>
          <w:szCs w:val="32"/>
        </w:rPr>
      </w:pPr>
      <w:r w:rsidRPr="00444BD8">
        <w:rPr>
          <w:sz w:val="32"/>
          <w:szCs w:val="32"/>
          <w:highlight w:val="yellow"/>
        </w:rPr>
        <w:lastRenderedPageBreak/>
        <w:t>[Hospital site Telephone number]</w:t>
      </w:r>
      <w:r w:rsidR="001C6D11" w:rsidRPr="008404F9">
        <w:rPr>
          <w:sz w:val="32"/>
          <w:szCs w:val="32"/>
        </w:rPr>
        <w:t xml:space="preserve"> </w:t>
      </w:r>
    </w:p>
    <w:tbl>
      <w:tblPr>
        <w:tblStyle w:val="TableGrid"/>
        <w:tblW w:w="0" w:type="auto"/>
        <w:tblLook w:val="04A0" w:firstRow="1" w:lastRow="0" w:firstColumn="1" w:lastColumn="0" w:noHBand="0" w:noVBand="1"/>
      </w:tblPr>
      <w:tblGrid>
        <w:gridCol w:w="2115"/>
        <w:gridCol w:w="6901"/>
      </w:tblGrid>
      <w:tr w:rsidR="001C6D11" w:rsidRPr="008404F9" w14:paraId="48864E1F" w14:textId="77777777" w:rsidTr="00BB7D13">
        <w:tc>
          <w:tcPr>
            <w:tcW w:w="2115" w:type="dxa"/>
          </w:tcPr>
          <w:p w14:paraId="16200696" w14:textId="77777777" w:rsidR="001C6D11" w:rsidRPr="003B331A" w:rsidRDefault="001C6D11" w:rsidP="001C6D11">
            <w:pPr>
              <w:rPr>
                <w:b/>
                <w:sz w:val="32"/>
                <w:szCs w:val="32"/>
              </w:rPr>
            </w:pPr>
            <w:r w:rsidRPr="003B331A">
              <w:rPr>
                <w:b/>
                <w:sz w:val="32"/>
                <w:szCs w:val="32"/>
              </w:rPr>
              <w:t>Background to research</w:t>
            </w:r>
          </w:p>
        </w:tc>
        <w:tc>
          <w:tcPr>
            <w:tcW w:w="6901" w:type="dxa"/>
          </w:tcPr>
          <w:p w14:paraId="65A96123" w14:textId="77777777" w:rsidR="00A15C58" w:rsidRPr="008404F9" w:rsidRDefault="002329C7" w:rsidP="002329C7">
            <w:pPr>
              <w:pStyle w:val="ListParagraph"/>
              <w:numPr>
                <w:ilvl w:val="0"/>
                <w:numId w:val="1"/>
              </w:numPr>
              <w:rPr>
                <w:sz w:val="32"/>
                <w:szCs w:val="32"/>
              </w:rPr>
            </w:pPr>
            <w:r w:rsidRPr="008404F9">
              <w:rPr>
                <w:sz w:val="32"/>
                <w:szCs w:val="32"/>
              </w:rPr>
              <w:t xml:space="preserve">About 1 in 10 strokes are due to a bleed into the brain from a ruptured (burst) artery, called intracerebral haemorrhage (ICH). </w:t>
            </w:r>
          </w:p>
          <w:p w14:paraId="2E0061D8" w14:textId="77777777" w:rsidR="002329C7" w:rsidRPr="008404F9" w:rsidRDefault="002329C7" w:rsidP="002329C7">
            <w:pPr>
              <w:pStyle w:val="ListParagraph"/>
              <w:numPr>
                <w:ilvl w:val="0"/>
                <w:numId w:val="1"/>
              </w:numPr>
              <w:rPr>
                <w:sz w:val="32"/>
                <w:szCs w:val="32"/>
              </w:rPr>
            </w:pPr>
            <w:r w:rsidRPr="008404F9">
              <w:rPr>
                <w:sz w:val="32"/>
                <w:szCs w:val="32"/>
              </w:rPr>
              <w:t xml:space="preserve">In some cases, ICH is caused by injury or surgery, in others it happens suddenly without warning (“spontaneous”). </w:t>
            </w:r>
          </w:p>
          <w:p w14:paraId="5FB6650C" w14:textId="77777777" w:rsidR="00A15C58" w:rsidRPr="008404F9" w:rsidRDefault="002329C7" w:rsidP="002329C7">
            <w:pPr>
              <w:pStyle w:val="ListParagraph"/>
              <w:numPr>
                <w:ilvl w:val="0"/>
                <w:numId w:val="1"/>
              </w:numPr>
              <w:rPr>
                <w:sz w:val="32"/>
                <w:szCs w:val="32"/>
              </w:rPr>
            </w:pPr>
            <w:r w:rsidRPr="008404F9">
              <w:rPr>
                <w:sz w:val="32"/>
                <w:szCs w:val="32"/>
              </w:rPr>
              <w:t xml:space="preserve">Spontaneous ICH is sometimes the result of high </w:t>
            </w:r>
            <w:r w:rsidR="003B331A">
              <w:rPr>
                <w:sz w:val="32"/>
                <w:szCs w:val="32"/>
              </w:rPr>
              <w:t>blood pressure (</w:t>
            </w:r>
            <w:r w:rsidRPr="008404F9">
              <w:rPr>
                <w:sz w:val="32"/>
                <w:szCs w:val="32"/>
              </w:rPr>
              <w:t>BP</w:t>
            </w:r>
            <w:r w:rsidR="003B331A">
              <w:rPr>
                <w:sz w:val="32"/>
                <w:szCs w:val="32"/>
              </w:rPr>
              <w:t>)</w:t>
            </w:r>
            <w:r w:rsidRPr="008404F9">
              <w:rPr>
                <w:sz w:val="32"/>
                <w:szCs w:val="32"/>
              </w:rPr>
              <w:t xml:space="preserve"> which, over time, causes damage to the small blood vessels supplying the brain, making them more likely to rupture. </w:t>
            </w:r>
          </w:p>
          <w:p w14:paraId="734F656F" w14:textId="77777777" w:rsidR="002329C7" w:rsidRDefault="002329C7" w:rsidP="00A15C58">
            <w:pPr>
              <w:pStyle w:val="ListParagraph"/>
              <w:numPr>
                <w:ilvl w:val="0"/>
                <w:numId w:val="1"/>
              </w:numPr>
              <w:rPr>
                <w:sz w:val="32"/>
                <w:szCs w:val="32"/>
              </w:rPr>
            </w:pPr>
            <w:r w:rsidRPr="008404F9">
              <w:rPr>
                <w:sz w:val="32"/>
                <w:szCs w:val="32"/>
              </w:rPr>
              <w:t>The main cause of spontaneous ICH is called “small vessel disease”</w:t>
            </w:r>
            <w:r w:rsidR="002B5D85">
              <w:rPr>
                <w:sz w:val="32"/>
                <w:szCs w:val="32"/>
              </w:rPr>
              <w:t xml:space="preserve"> (SVD), which</w:t>
            </w:r>
            <w:r w:rsidR="00A15C58" w:rsidRPr="008404F9">
              <w:rPr>
                <w:sz w:val="32"/>
                <w:szCs w:val="32"/>
              </w:rPr>
              <w:t xml:space="preserve"> may be</w:t>
            </w:r>
            <w:r w:rsidR="002B5D85">
              <w:rPr>
                <w:sz w:val="32"/>
                <w:szCs w:val="32"/>
              </w:rPr>
              <w:t xml:space="preserve"> related to</w:t>
            </w:r>
            <w:r w:rsidR="00A15C58" w:rsidRPr="008404F9">
              <w:rPr>
                <w:sz w:val="32"/>
                <w:szCs w:val="32"/>
              </w:rPr>
              <w:t xml:space="preserve"> </w:t>
            </w:r>
            <w:r w:rsidRPr="008404F9">
              <w:rPr>
                <w:sz w:val="32"/>
                <w:szCs w:val="32"/>
              </w:rPr>
              <w:t xml:space="preserve">poor BP control. </w:t>
            </w:r>
          </w:p>
          <w:p w14:paraId="47F338A1" w14:textId="77777777" w:rsidR="003B331A" w:rsidRDefault="003B331A" w:rsidP="003B331A">
            <w:pPr>
              <w:pStyle w:val="ListParagraph"/>
              <w:numPr>
                <w:ilvl w:val="0"/>
                <w:numId w:val="1"/>
              </w:numPr>
              <w:rPr>
                <w:sz w:val="32"/>
                <w:szCs w:val="32"/>
              </w:rPr>
            </w:pPr>
            <w:r w:rsidRPr="003B331A">
              <w:rPr>
                <w:sz w:val="32"/>
                <w:szCs w:val="32"/>
              </w:rPr>
              <w:t>BP lowering is the most promising preventive strategy, but adherence and BP control in clinical practice remain poor.</w:t>
            </w:r>
          </w:p>
          <w:p w14:paraId="58D04224" w14:textId="77777777" w:rsidR="003B331A" w:rsidRPr="008404F9" w:rsidRDefault="003B331A" w:rsidP="003B331A">
            <w:pPr>
              <w:pStyle w:val="ListParagraph"/>
              <w:numPr>
                <w:ilvl w:val="0"/>
                <w:numId w:val="1"/>
              </w:numPr>
              <w:rPr>
                <w:sz w:val="32"/>
                <w:szCs w:val="32"/>
              </w:rPr>
            </w:pPr>
            <w:r w:rsidRPr="003B331A">
              <w:rPr>
                <w:sz w:val="32"/>
                <w:szCs w:val="32"/>
              </w:rPr>
              <w:t>There is an urgent need to improve ICH secondary prevention through improved long term BP control</w:t>
            </w:r>
          </w:p>
        </w:tc>
      </w:tr>
      <w:tr w:rsidR="001C6D11" w:rsidRPr="008404F9" w14:paraId="4B5786EC" w14:textId="77777777" w:rsidTr="00BB7D13">
        <w:tc>
          <w:tcPr>
            <w:tcW w:w="2115" w:type="dxa"/>
          </w:tcPr>
          <w:p w14:paraId="636FDC71" w14:textId="77777777" w:rsidR="001C6D11" w:rsidRPr="003B331A" w:rsidRDefault="001C6D11" w:rsidP="001C6D11">
            <w:pPr>
              <w:rPr>
                <w:b/>
                <w:sz w:val="32"/>
                <w:szCs w:val="32"/>
              </w:rPr>
            </w:pPr>
            <w:r w:rsidRPr="003B331A">
              <w:rPr>
                <w:b/>
                <w:sz w:val="32"/>
                <w:szCs w:val="32"/>
              </w:rPr>
              <w:t>Aims of the research</w:t>
            </w:r>
          </w:p>
        </w:tc>
        <w:tc>
          <w:tcPr>
            <w:tcW w:w="6901" w:type="dxa"/>
          </w:tcPr>
          <w:p w14:paraId="5568CB71" w14:textId="77777777" w:rsidR="00A15C58" w:rsidRPr="008404F9" w:rsidRDefault="00A15C58" w:rsidP="00A15C58">
            <w:pPr>
              <w:pStyle w:val="ListParagraph"/>
              <w:numPr>
                <w:ilvl w:val="0"/>
                <w:numId w:val="1"/>
              </w:numPr>
              <w:rPr>
                <w:sz w:val="32"/>
                <w:szCs w:val="32"/>
              </w:rPr>
            </w:pPr>
            <w:r w:rsidRPr="008404F9">
              <w:rPr>
                <w:sz w:val="32"/>
                <w:szCs w:val="32"/>
              </w:rPr>
              <w:t xml:space="preserve">The trial will investigate whether intensive lowering of blood pressure (BP) using telemetric home monitoring in survivors of intracerebral haemorrhage (ICH) is feasible, safe and effective in reducing brain injury. </w:t>
            </w:r>
          </w:p>
          <w:p w14:paraId="30519993" w14:textId="77777777" w:rsidR="00A15C58" w:rsidRDefault="00A15C58" w:rsidP="00A15C58">
            <w:pPr>
              <w:pStyle w:val="ListParagraph"/>
              <w:numPr>
                <w:ilvl w:val="0"/>
                <w:numId w:val="1"/>
              </w:numPr>
              <w:rPr>
                <w:sz w:val="32"/>
                <w:szCs w:val="32"/>
              </w:rPr>
            </w:pPr>
            <w:r w:rsidRPr="008404F9">
              <w:rPr>
                <w:sz w:val="32"/>
                <w:szCs w:val="32"/>
              </w:rPr>
              <w:t xml:space="preserve">If successful </w:t>
            </w:r>
            <w:r w:rsidR="002B5D85">
              <w:rPr>
                <w:sz w:val="32"/>
                <w:szCs w:val="32"/>
              </w:rPr>
              <w:t xml:space="preserve">we hope </w:t>
            </w:r>
            <w:r w:rsidRPr="008404F9">
              <w:rPr>
                <w:sz w:val="32"/>
                <w:szCs w:val="32"/>
              </w:rPr>
              <w:t xml:space="preserve">this study will be a precursor for a larger trial. </w:t>
            </w:r>
          </w:p>
          <w:p w14:paraId="457D68FB" w14:textId="77777777" w:rsidR="003B331A" w:rsidRDefault="003B331A" w:rsidP="003B331A">
            <w:pPr>
              <w:pStyle w:val="ListParagraph"/>
              <w:numPr>
                <w:ilvl w:val="0"/>
                <w:numId w:val="1"/>
              </w:numPr>
              <w:rPr>
                <w:sz w:val="32"/>
                <w:szCs w:val="32"/>
              </w:rPr>
            </w:pPr>
            <w:r w:rsidRPr="003B331A">
              <w:rPr>
                <w:sz w:val="32"/>
                <w:szCs w:val="32"/>
              </w:rPr>
              <w:t xml:space="preserve">Telemetric home monitoring is a promising strategy to facilitate home BP monitoring after stroke, which should improve adherence and optimize medication to better control BP. </w:t>
            </w:r>
          </w:p>
          <w:p w14:paraId="77313115" w14:textId="77777777" w:rsidR="003B331A" w:rsidRPr="008404F9" w:rsidRDefault="003B331A" w:rsidP="003B331A">
            <w:pPr>
              <w:pStyle w:val="ListParagraph"/>
              <w:numPr>
                <w:ilvl w:val="0"/>
                <w:numId w:val="1"/>
              </w:numPr>
              <w:rPr>
                <w:sz w:val="32"/>
                <w:szCs w:val="32"/>
              </w:rPr>
            </w:pPr>
            <w:r>
              <w:rPr>
                <w:sz w:val="32"/>
                <w:szCs w:val="32"/>
              </w:rPr>
              <w:t>T</w:t>
            </w:r>
            <w:r w:rsidRPr="003B331A">
              <w:rPr>
                <w:sz w:val="32"/>
                <w:szCs w:val="32"/>
              </w:rPr>
              <w:t xml:space="preserve">elemetry allows patients with hypertension to monitor their own BP and automatically send the information to a secure website, available to </w:t>
            </w:r>
            <w:r w:rsidRPr="003B331A">
              <w:rPr>
                <w:sz w:val="32"/>
                <w:szCs w:val="32"/>
              </w:rPr>
              <w:lastRenderedPageBreak/>
              <w:t>their clinicians to monitor and adjust their treatment.</w:t>
            </w:r>
          </w:p>
          <w:p w14:paraId="3534F2E8" w14:textId="77777777" w:rsidR="001C6D11" w:rsidRPr="008404F9" w:rsidRDefault="00A15C58" w:rsidP="00A15C58">
            <w:pPr>
              <w:pStyle w:val="ListParagraph"/>
              <w:numPr>
                <w:ilvl w:val="0"/>
                <w:numId w:val="1"/>
              </w:numPr>
              <w:rPr>
                <w:sz w:val="32"/>
                <w:szCs w:val="32"/>
              </w:rPr>
            </w:pPr>
            <w:r w:rsidRPr="008404F9">
              <w:rPr>
                <w:sz w:val="32"/>
                <w:szCs w:val="32"/>
              </w:rPr>
              <w:t>The intervention should allow survivors of ICH to know, understand, and manage their own BP to prevent strokes and cognitive impairment, and improve outcomes.</w:t>
            </w:r>
          </w:p>
        </w:tc>
      </w:tr>
      <w:tr w:rsidR="001C6D11" w:rsidRPr="008404F9" w14:paraId="33A280BF" w14:textId="77777777" w:rsidTr="00BB7D13">
        <w:tc>
          <w:tcPr>
            <w:tcW w:w="2115" w:type="dxa"/>
          </w:tcPr>
          <w:p w14:paraId="77DFE100" w14:textId="77777777" w:rsidR="001C6D11" w:rsidRPr="003B331A" w:rsidRDefault="001C6D11" w:rsidP="001C6D11">
            <w:pPr>
              <w:rPr>
                <w:b/>
                <w:sz w:val="32"/>
                <w:szCs w:val="32"/>
              </w:rPr>
            </w:pPr>
            <w:r w:rsidRPr="003B331A">
              <w:rPr>
                <w:b/>
                <w:sz w:val="32"/>
                <w:szCs w:val="32"/>
              </w:rPr>
              <w:lastRenderedPageBreak/>
              <w:t>Design and methods used</w:t>
            </w:r>
          </w:p>
        </w:tc>
        <w:tc>
          <w:tcPr>
            <w:tcW w:w="6901" w:type="dxa"/>
          </w:tcPr>
          <w:p w14:paraId="62C7B1F6" w14:textId="77777777" w:rsidR="003C22D0" w:rsidRDefault="003C22D0" w:rsidP="003C22D0">
            <w:pPr>
              <w:pStyle w:val="ListParagraph"/>
              <w:numPr>
                <w:ilvl w:val="0"/>
                <w:numId w:val="2"/>
              </w:numPr>
              <w:rPr>
                <w:sz w:val="32"/>
                <w:szCs w:val="32"/>
              </w:rPr>
            </w:pPr>
            <w:r w:rsidRPr="003C22D0">
              <w:rPr>
                <w:sz w:val="32"/>
                <w:szCs w:val="32"/>
              </w:rPr>
              <w:t>Eligible patients will be identified by the research practitioner or member of research/ clinical teams, from acute stroke units or high dependency units at participating hospitals, outpatient clinics (stroke, neuro</w:t>
            </w:r>
            <w:r w:rsidR="00444BD8">
              <w:rPr>
                <w:sz w:val="32"/>
                <w:szCs w:val="32"/>
              </w:rPr>
              <w:t xml:space="preserve">logy, geriatric, neurosurgical), </w:t>
            </w:r>
            <w:r w:rsidRPr="003C22D0">
              <w:rPr>
                <w:sz w:val="32"/>
                <w:szCs w:val="32"/>
              </w:rPr>
              <w:t>primary care centres</w:t>
            </w:r>
            <w:r w:rsidR="00444BD8">
              <w:rPr>
                <w:sz w:val="32"/>
                <w:szCs w:val="32"/>
              </w:rPr>
              <w:t xml:space="preserve"> and from site databases</w:t>
            </w:r>
          </w:p>
          <w:p w14:paraId="2203190A" w14:textId="77777777" w:rsidR="008404F9" w:rsidRPr="008404F9" w:rsidRDefault="008404F9" w:rsidP="003C22D0">
            <w:pPr>
              <w:pStyle w:val="ListParagraph"/>
              <w:numPr>
                <w:ilvl w:val="0"/>
                <w:numId w:val="2"/>
              </w:numPr>
              <w:rPr>
                <w:sz w:val="32"/>
                <w:szCs w:val="32"/>
              </w:rPr>
            </w:pPr>
            <w:r w:rsidRPr="008404F9">
              <w:rPr>
                <w:sz w:val="32"/>
                <w:szCs w:val="32"/>
              </w:rPr>
              <w:t>Staff will provide the patient, their legal representative, or their nearest relative with information leaflets about this trial</w:t>
            </w:r>
          </w:p>
          <w:p w14:paraId="6BE452F9" w14:textId="23153FD4" w:rsidR="003C22D0" w:rsidRDefault="008404F9" w:rsidP="003C22D0">
            <w:pPr>
              <w:pStyle w:val="ListParagraph"/>
              <w:numPr>
                <w:ilvl w:val="0"/>
                <w:numId w:val="2"/>
              </w:numPr>
              <w:rPr>
                <w:sz w:val="32"/>
                <w:szCs w:val="32"/>
              </w:rPr>
            </w:pPr>
            <w:r w:rsidRPr="008404F9">
              <w:rPr>
                <w:sz w:val="32"/>
                <w:szCs w:val="32"/>
              </w:rPr>
              <w:t>After consent is give</w:t>
            </w:r>
            <w:r w:rsidR="00444BD8">
              <w:rPr>
                <w:sz w:val="32"/>
                <w:szCs w:val="32"/>
              </w:rPr>
              <w:t>n</w:t>
            </w:r>
            <w:r w:rsidRPr="008404F9">
              <w:rPr>
                <w:sz w:val="32"/>
                <w:szCs w:val="32"/>
              </w:rPr>
              <w:t xml:space="preserve">, </w:t>
            </w:r>
            <w:r w:rsidR="003C22D0">
              <w:rPr>
                <w:sz w:val="32"/>
                <w:szCs w:val="32"/>
              </w:rPr>
              <w:t xml:space="preserve">trial staff will take some details from the participants and carry out some tests, </w:t>
            </w:r>
            <w:r w:rsidR="00116E82">
              <w:rPr>
                <w:sz w:val="32"/>
                <w:szCs w:val="32"/>
              </w:rPr>
              <w:t xml:space="preserve">BP test and </w:t>
            </w:r>
            <w:r w:rsidR="00467DFD">
              <w:rPr>
                <w:sz w:val="32"/>
                <w:szCs w:val="32"/>
              </w:rPr>
              <w:t>where possible</w:t>
            </w:r>
            <w:r w:rsidR="00116E82">
              <w:rPr>
                <w:sz w:val="32"/>
                <w:szCs w:val="32"/>
              </w:rPr>
              <w:t xml:space="preserve"> an</w:t>
            </w:r>
            <w:r w:rsidR="003C22D0">
              <w:rPr>
                <w:sz w:val="32"/>
                <w:szCs w:val="32"/>
              </w:rPr>
              <w:t xml:space="preserve"> MRI scan </w:t>
            </w:r>
          </w:p>
          <w:p w14:paraId="314FF918" w14:textId="77777777" w:rsidR="00A15C58" w:rsidRPr="008404F9" w:rsidRDefault="003C22D0" w:rsidP="00A15C58">
            <w:pPr>
              <w:pStyle w:val="ListParagraph"/>
              <w:numPr>
                <w:ilvl w:val="0"/>
                <w:numId w:val="2"/>
              </w:numPr>
              <w:rPr>
                <w:sz w:val="32"/>
                <w:szCs w:val="32"/>
              </w:rPr>
            </w:pPr>
            <w:r>
              <w:rPr>
                <w:sz w:val="32"/>
                <w:szCs w:val="32"/>
              </w:rPr>
              <w:t>P</w:t>
            </w:r>
            <w:r w:rsidR="00A15C58" w:rsidRPr="008404F9">
              <w:rPr>
                <w:sz w:val="32"/>
                <w:szCs w:val="32"/>
              </w:rPr>
              <w:t>articipants will be randomly allocated to either intensive BP treatment guided by telemetric home monitoring or standard care in adult ICH survivors</w:t>
            </w:r>
          </w:p>
          <w:p w14:paraId="6413D114" w14:textId="77777777" w:rsidR="00A15C58" w:rsidRDefault="00A15C58" w:rsidP="003C22D0">
            <w:pPr>
              <w:pStyle w:val="ListParagraph"/>
              <w:numPr>
                <w:ilvl w:val="0"/>
                <w:numId w:val="2"/>
              </w:numPr>
              <w:rPr>
                <w:sz w:val="32"/>
                <w:szCs w:val="32"/>
              </w:rPr>
            </w:pPr>
            <w:r w:rsidRPr="008404F9">
              <w:rPr>
                <w:sz w:val="32"/>
                <w:szCs w:val="32"/>
              </w:rPr>
              <w:t xml:space="preserve">We will follow-up these two groups of participants to assess whether BP lowering using this home monitoring is feasible, safe and effective in reducing brain injury. </w:t>
            </w:r>
          </w:p>
          <w:p w14:paraId="6748D16B" w14:textId="77777777" w:rsidR="003C22D0" w:rsidRPr="003C22D0" w:rsidRDefault="003C22D0" w:rsidP="003C22D0">
            <w:pPr>
              <w:pStyle w:val="ListParagraph"/>
              <w:numPr>
                <w:ilvl w:val="0"/>
                <w:numId w:val="2"/>
              </w:numPr>
              <w:rPr>
                <w:sz w:val="32"/>
                <w:szCs w:val="32"/>
              </w:rPr>
            </w:pPr>
            <w:r>
              <w:rPr>
                <w:sz w:val="32"/>
                <w:szCs w:val="32"/>
              </w:rPr>
              <w:t>There will be 2 follow ups: one at 3 months and one at 12 months</w:t>
            </w:r>
          </w:p>
          <w:p w14:paraId="08E77C91" w14:textId="77777777" w:rsidR="001C6D11" w:rsidRPr="008404F9" w:rsidRDefault="00A15C58" w:rsidP="00A15C58">
            <w:pPr>
              <w:pStyle w:val="ListParagraph"/>
              <w:numPr>
                <w:ilvl w:val="0"/>
                <w:numId w:val="2"/>
              </w:numPr>
              <w:rPr>
                <w:sz w:val="32"/>
                <w:szCs w:val="32"/>
              </w:rPr>
            </w:pPr>
            <w:r w:rsidRPr="008404F9">
              <w:rPr>
                <w:sz w:val="32"/>
                <w:szCs w:val="32"/>
              </w:rPr>
              <w:t>A sample of blood will also be collected to find out if there are any genetic variations associated with ICH or SVD.</w:t>
            </w:r>
          </w:p>
        </w:tc>
      </w:tr>
      <w:tr w:rsidR="001C6D11" w:rsidRPr="008404F9" w14:paraId="6C28A847" w14:textId="77777777" w:rsidTr="00BB7D13">
        <w:tc>
          <w:tcPr>
            <w:tcW w:w="2115" w:type="dxa"/>
          </w:tcPr>
          <w:p w14:paraId="7C31F075" w14:textId="77777777" w:rsidR="001C6D11" w:rsidRPr="003B331A" w:rsidRDefault="001C6D11" w:rsidP="001C6D11">
            <w:pPr>
              <w:rPr>
                <w:b/>
                <w:sz w:val="32"/>
                <w:szCs w:val="32"/>
              </w:rPr>
            </w:pPr>
            <w:r w:rsidRPr="003B331A">
              <w:rPr>
                <w:b/>
                <w:sz w:val="32"/>
                <w:szCs w:val="32"/>
              </w:rPr>
              <w:t>Participants</w:t>
            </w:r>
          </w:p>
        </w:tc>
        <w:tc>
          <w:tcPr>
            <w:tcW w:w="6901" w:type="dxa"/>
          </w:tcPr>
          <w:p w14:paraId="22E2A6E0" w14:textId="77777777" w:rsidR="001C6D11" w:rsidRPr="008404F9" w:rsidRDefault="008404F9" w:rsidP="008404F9">
            <w:pPr>
              <w:pStyle w:val="ListParagraph"/>
              <w:numPr>
                <w:ilvl w:val="0"/>
                <w:numId w:val="3"/>
              </w:numPr>
              <w:rPr>
                <w:sz w:val="32"/>
                <w:szCs w:val="32"/>
              </w:rPr>
            </w:pPr>
            <w:r w:rsidRPr="008404F9">
              <w:rPr>
                <w:sz w:val="32"/>
                <w:szCs w:val="32"/>
              </w:rPr>
              <w:t>Participants i</w:t>
            </w:r>
            <w:r w:rsidR="00444BD8">
              <w:rPr>
                <w:sz w:val="32"/>
                <w:szCs w:val="32"/>
              </w:rPr>
              <w:t>nvited will be over the age of 3</w:t>
            </w:r>
            <w:r w:rsidRPr="008404F9">
              <w:rPr>
                <w:sz w:val="32"/>
                <w:szCs w:val="32"/>
              </w:rPr>
              <w:t>0 and have had a spontaneous ICH, most likely due to SVD, confirmed on a brain scan</w:t>
            </w:r>
          </w:p>
        </w:tc>
      </w:tr>
      <w:tr w:rsidR="001C6D11" w:rsidRPr="008404F9" w14:paraId="16A203ED" w14:textId="77777777" w:rsidTr="00BB7D13">
        <w:tc>
          <w:tcPr>
            <w:tcW w:w="2115" w:type="dxa"/>
          </w:tcPr>
          <w:p w14:paraId="6ECCA1E1" w14:textId="77777777" w:rsidR="001C6D11" w:rsidRPr="003B331A" w:rsidRDefault="001C6D11" w:rsidP="001C6D11">
            <w:pPr>
              <w:rPr>
                <w:b/>
                <w:sz w:val="32"/>
                <w:szCs w:val="32"/>
              </w:rPr>
            </w:pPr>
            <w:r w:rsidRPr="003B331A">
              <w:rPr>
                <w:b/>
                <w:sz w:val="32"/>
                <w:szCs w:val="32"/>
              </w:rPr>
              <w:lastRenderedPageBreak/>
              <w:t>Dissemination</w:t>
            </w:r>
          </w:p>
        </w:tc>
        <w:tc>
          <w:tcPr>
            <w:tcW w:w="6901" w:type="dxa"/>
          </w:tcPr>
          <w:p w14:paraId="3B6B18C5" w14:textId="77777777" w:rsidR="001C6D11" w:rsidRPr="008404F9" w:rsidRDefault="008404F9" w:rsidP="008404F9">
            <w:pPr>
              <w:pStyle w:val="ListParagraph"/>
              <w:numPr>
                <w:ilvl w:val="0"/>
                <w:numId w:val="2"/>
              </w:numPr>
              <w:rPr>
                <w:sz w:val="32"/>
                <w:szCs w:val="32"/>
              </w:rPr>
            </w:pPr>
            <w:r w:rsidRPr="008404F9">
              <w:rPr>
                <w:sz w:val="32"/>
                <w:szCs w:val="32"/>
              </w:rPr>
              <w:t>The</w:t>
            </w:r>
            <w:r w:rsidR="000D11ED" w:rsidRPr="008404F9">
              <w:rPr>
                <w:sz w:val="32"/>
                <w:szCs w:val="32"/>
              </w:rPr>
              <w:t xml:space="preserve"> results</w:t>
            </w:r>
            <w:r w:rsidRPr="008404F9">
              <w:rPr>
                <w:sz w:val="32"/>
                <w:szCs w:val="32"/>
              </w:rPr>
              <w:t xml:space="preserve"> of the study</w:t>
            </w:r>
            <w:r w:rsidR="000D11ED" w:rsidRPr="008404F9">
              <w:rPr>
                <w:sz w:val="32"/>
                <w:szCs w:val="32"/>
              </w:rPr>
              <w:t xml:space="preserve"> will be reported to the funder of the study and published in scientific journals. Following completion and publication, these results will be posted on a study website for participants to view. </w:t>
            </w:r>
          </w:p>
        </w:tc>
      </w:tr>
    </w:tbl>
    <w:p w14:paraId="607D6413" w14:textId="77777777" w:rsidR="00AA3D3B" w:rsidRPr="008404F9" w:rsidRDefault="00AA3D3B" w:rsidP="001C6D11">
      <w:pPr>
        <w:rPr>
          <w:sz w:val="32"/>
          <w:szCs w:val="32"/>
        </w:rPr>
      </w:pPr>
    </w:p>
    <w:p w14:paraId="457529F5" w14:textId="77777777" w:rsidR="00AA3D3B" w:rsidRPr="008404F9" w:rsidRDefault="00AA3D3B">
      <w:pPr>
        <w:rPr>
          <w:sz w:val="32"/>
          <w:szCs w:val="32"/>
        </w:rPr>
      </w:pPr>
      <w:r w:rsidRPr="008404F9">
        <w:rPr>
          <w:sz w:val="32"/>
          <w:szCs w:val="32"/>
        </w:rPr>
        <w:br w:type="page"/>
      </w:r>
    </w:p>
    <w:p w14:paraId="3AD77BEA" w14:textId="77777777" w:rsidR="00AA3D3B" w:rsidRPr="00BB7D13" w:rsidRDefault="00AA3D3B" w:rsidP="00BB7D13">
      <w:pPr>
        <w:autoSpaceDE w:val="0"/>
        <w:autoSpaceDN w:val="0"/>
        <w:adjustRightInd w:val="0"/>
        <w:jc w:val="center"/>
        <w:rPr>
          <w:rFonts w:cstheme="minorHAnsi"/>
          <w:color w:val="000000"/>
          <w:sz w:val="30"/>
          <w:szCs w:val="30"/>
        </w:rPr>
      </w:pPr>
      <w:r w:rsidRPr="003C22D0">
        <w:rPr>
          <w:rFonts w:cstheme="minorHAnsi"/>
          <w:b/>
          <w:bCs/>
          <w:color w:val="000000"/>
          <w:sz w:val="30"/>
          <w:szCs w:val="30"/>
        </w:rPr>
        <w:lastRenderedPageBreak/>
        <w:t>Please reply to this invitation, using one of the methods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7575"/>
      </w:tblGrid>
      <w:tr w:rsidR="00AA3D3B" w:rsidRPr="003C22D0" w14:paraId="1CA0A965" w14:textId="77777777" w:rsidTr="003F4913">
        <w:tc>
          <w:tcPr>
            <w:tcW w:w="1526" w:type="dxa"/>
            <w:vAlign w:val="center"/>
          </w:tcPr>
          <w:p w14:paraId="77B986AA" w14:textId="77777777" w:rsidR="00AA3D3B" w:rsidRPr="003C22D0" w:rsidRDefault="00AA3D3B" w:rsidP="003F4913">
            <w:pPr>
              <w:autoSpaceDE w:val="0"/>
              <w:autoSpaceDN w:val="0"/>
              <w:adjustRightInd w:val="0"/>
              <w:jc w:val="center"/>
              <w:rPr>
                <w:rFonts w:cstheme="minorHAnsi"/>
                <w:bCs/>
                <w:iCs/>
                <w:color w:val="000000"/>
                <w:sz w:val="30"/>
                <w:szCs w:val="30"/>
              </w:rPr>
            </w:pPr>
            <w:r w:rsidRPr="003C22D0">
              <w:rPr>
                <w:rFonts w:cstheme="minorHAnsi"/>
                <w:bCs/>
                <w:iCs/>
                <w:noProof/>
                <w:color w:val="000000"/>
                <w:sz w:val="30"/>
                <w:szCs w:val="30"/>
                <w:lang w:eastAsia="en-GB"/>
              </w:rPr>
              <w:drawing>
                <wp:inline distT="0" distB="0" distL="0" distR="0" wp14:anchorId="77F125E0" wp14:editId="7946F83C">
                  <wp:extent cx="390525" cy="390525"/>
                  <wp:effectExtent l="0" t="0" r="9525" b="9525"/>
                  <wp:docPr id="4" name="Picture 4" descr="C:\Users\ralshah1\AppData\Local\Microsoft\Windows\Temporary Internet Files\Content.IE5\RSQ8395Z\MC9004337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lshah1\AppData\Local\Microsoft\Windows\Temporary Internet Files\Content.IE5\RSQ8395Z\MC900433792[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c>
          <w:tcPr>
            <w:tcW w:w="8322" w:type="dxa"/>
            <w:vAlign w:val="center"/>
          </w:tcPr>
          <w:p w14:paraId="23700C9D" w14:textId="77777777" w:rsidR="00AA3D3B" w:rsidRPr="003C22D0" w:rsidRDefault="00AA3D3B" w:rsidP="003F4913">
            <w:pPr>
              <w:autoSpaceDE w:val="0"/>
              <w:autoSpaceDN w:val="0"/>
              <w:adjustRightInd w:val="0"/>
              <w:rPr>
                <w:rFonts w:cstheme="minorHAnsi"/>
                <w:bCs/>
                <w:iCs/>
                <w:color w:val="000000"/>
                <w:sz w:val="30"/>
                <w:szCs w:val="30"/>
              </w:rPr>
            </w:pPr>
            <w:r w:rsidRPr="003C22D0">
              <w:rPr>
                <w:rFonts w:cstheme="minorHAnsi"/>
                <w:bCs/>
                <w:iCs/>
                <w:color w:val="000000"/>
                <w:sz w:val="30"/>
                <w:szCs w:val="30"/>
              </w:rPr>
              <w:t xml:space="preserve">Email us at </w:t>
            </w:r>
            <w:r w:rsidRPr="003C22D0">
              <w:rPr>
                <w:rFonts w:cstheme="minorHAnsi"/>
                <w:bCs/>
                <w:i/>
                <w:iCs/>
                <w:color w:val="000000"/>
                <w:sz w:val="30"/>
                <w:szCs w:val="30"/>
                <w:highlight w:val="yellow"/>
              </w:rPr>
              <w:t>****@***</w:t>
            </w:r>
          </w:p>
        </w:tc>
      </w:tr>
      <w:tr w:rsidR="00AA3D3B" w:rsidRPr="003C22D0" w14:paraId="4BFE7741" w14:textId="77777777" w:rsidTr="003F4913">
        <w:tc>
          <w:tcPr>
            <w:tcW w:w="1526" w:type="dxa"/>
            <w:vAlign w:val="center"/>
          </w:tcPr>
          <w:p w14:paraId="5A8F50AC" w14:textId="77777777" w:rsidR="00AA3D3B" w:rsidRPr="003C22D0" w:rsidRDefault="00AA3D3B" w:rsidP="003F4913">
            <w:pPr>
              <w:autoSpaceDE w:val="0"/>
              <w:autoSpaceDN w:val="0"/>
              <w:adjustRightInd w:val="0"/>
              <w:jc w:val="center"/>
              <w:rPr>
                <w:rFonts w:cstheme="minorHAnsi"/>
                <w:b/>
                <w:bCs/>
                <w:iCs/>
                <w:color w:val="000000"/>
                <w:sz w:val="30"/>
                <w:szCs w:val="30"/>
              </w:rPr>
            </w:pPr>
            <w:r w:rsidRPr="003C22D0">
              <w:rPr>
                <w:rFonts w:cstheme="minorHAnsi"/>
                <w:b/>
                <w:bCs/>
                <w:iCs/>
                <w:color w:val="000000"/>
                <w:sz w:val="30"/>
                <w:szCs w:val="30"/>
              </w:rPr>
              <w:t>Or</w:t>
            </w:r>
          </w:p>
        </w:tc>
        <w:tc>
          <w:tcPr>
            <w:tcW w:w="8322" w:type="dxa"/>
            <w:vAlign w:val="center"/>
          </w:tcPr>
          <w:p w14:paraId="4716AD2D" w14:textId="77777777" w:rsidR="00AA3D3B" w:rsidRPr="003C22D0" w:rsidRDefault="00AA3D3B" w:rsidP="003F4913">
            <w:pPr>
              <w:autoSpaceDE w:val="0"/>
              <w:autoSpaceDN w:val="0"/>
              <w:adjustRightInd w:val="0"/>
              <w:rPr>
                <w:rFonts w:cstheme="minorHAnsi"/>
                <w:b/>
                <w:bCs/>
                <w:iCs/>
                <w:color w:val="000000"/>
                <w:sz w:val="30"/>
                <w:szCs w:val="30"/>
              </w:rPr>
            </w:pPr>
          </w:p>
        </w:tc>
      </w:tr>
      <w:tr w:rsidR="00AA3D3B" w:rsidRPr="003C22D0" w14:paraId="3048521D" w14:textId="77777777" w:rsidTr="003F4913">
        <w:tc>
          <w:tcPr>
            <w:tcW w:w="1526" w:type="dxa"/>
            <w:vAlign w:val="center"/>
          </w:tcPr>
          <w:p w14:paraId="7C31E5A1" w14:textId="77777777" w:rsidR="00AA3D3B" w:rsidRPr="003C22D0" w:rsidRDefault="00AA3D3B" w:rsidP="003F4913">
            <w:pPr>
              <w:autoSpaceDE w:val="0"/>
              <w:autoSpaceDN w:val="0"/>
              <w:adjustRightInd w:val="0"/>
              <w:jc w:val="center"/>
              <w:rPr>
                <w:rFonts w:cstheme="minorHAnsi"/>
                <w:bCs/>
                <w:iCs/>
                <w:color w:val="000000"/>
                <w:sz w:val="30"/>
                <w:szCs w:val="30"/>
              </w:rPr>
            </w:pPr>
            <w:r w:rsidRPr="003C22D0">
              <w:rPr>
                <w:rFonts w:cstheme="minorHAnsi"/>
                <w:bCs/>
                <w:iCs/>
                <w:noProof/>
                <w:color w:val="000000"/>
                <w:sz w:val="30"/>
                <w:szCs w:val="30"/>
                <w:lang w:eastAsia="en-GB"/>
              </w:rPr>
              <w:drawing>
                <wp:inline distT="0" distB="0" distL="0" distR="0" wp14:anchorId="32AE0B5C" wp14:editId="59F6A21C">
                  <wp:extent cx="392400" cy="392400"/>
                  <wp:effectExtent l="0" t="0" r="8255" b="8255"/>
                  <wp:docPr id="5" name="Picture 5" descr="C:\Users\ralshah1\AppData\Local\Microsoft\Windows\Temporary Internet Files\Content.IE5\5TMA33GP\MC9004338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lshah1\AppData\Local\Microsoft\Windows\Temporary Internet Files\Content.IE5\5TMA33GP\MC900433861[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400" cy="392400"/>
                          </a:xfrm>
                          <a:prstGeom prst="rect">
                            <a:avLst/>
                          </a:prstGeom>
                          <a:noFill/>
                          <a:ln>
                            <a:noFill/>
                          </a:ln>
                        </pic:spPr>
                      </pic:pic>
                    </a:graphicData>
                  </a:graphic>
                </wp:inline>
              </w:drawing>
            </w:r>
          </w:p>
        </w:tc>
        <w:tc>
          <w:tcPr>
            <w:tcW w:w="8322" w:type="dxa"/>
            <w:vAlign w:val="center"/>
          </w:tcPr>
          <w:p w14:paraId="21435CB5" w14:textId="77777777" w:rsidR="00AA3D3B" w:rsidRPr="003C22D0" w:rsidRDefault="00AA3D3B" w:rsidP="003F4913">
            <w:pPr>
              <w:autoSpaceDE w:val="0"/>
              <w:autoSpaceDN w:val="0"/>
              <w:adjustRightInd w:val="0"/>
              <w:rPr>
                <w:rFonts w:cstheme="minorHAnsi"/>
                <w:bCs/>
                <w:iCs/>
                <w:color w:val="000000"/>
                <w:sz w:val="30"/>
                <w:szCs w:val="30"/>
              </w:rPr>
            </w:pPr>
            <w:r w:rsidRPr="003C22D0">
              <w:rPr>
                <w:rFonts w:cstheme="minorHAnsi"/>
                <w:bCs/>
                <w:iCs/>
                <w:color w:val="000000"/>
                <w:sz w:val="30"/>
                <w:szCs w:val="30"/>
              </w:rPr>
              <w:t xml:space="preserve">Telephone us on: </w:t>
            </w:r>
            <w:r w:rsidRPr="003C22D0">
              <w:rPr>
                <w:rFonts w:cstheme="minorHAnsi"/>
                <w:bCs/>
                <w:iCs/>
                <w:color w:val="000000"/>
                <w:sz w:val="30"/>
                <w:szCs w:val="30"/>
                <w:highlight w:val="yellow"/>
              </w:rPr>
              <w:t>***** ******</w:t>
            </w:r>
          </w:p>
        </w:tc>
      </w:tr>
      <w:tr w:rsidR="00AA3D3B" w:rsidRPr="003C22D0" w14:paraId="59BC82D9" w14:textId="77777777" w:rsidTr="003F4913">
        <w:tc>
          <w:tcPr>
            <w:tcW w:w="1526" w:type="dxa"/>
            <w:vAlign w:val="center"/>
          </w:tcPr>
          <w:p w14:paraId="6182EB83" w14:textId="77777777" w:rsidR="00AA3D3B" w:rsidRPr="003C22D0" w:rsidRDefault="00AA3D3B" w:rsidP="003F4913">
            <w:pPr>
              <w:autoSpaceDE w:val="0"/>
              <w:autoSpaceDN w:val="0"/>
              <w:adjustRightInd w:val="0"/>
              <w:jc w:val="center"/>
              <w:rPr>
                <w:rFonts w:cstheme="minorHAnsi"/>
                <w:b/>
                <w:bCs/>
                <w:iCs/>
                <w:color w:val="000000"/>
                <w:sz w:val="30"/>
                <w:szCs w:val="30"/>
              </w:rPr>
            </w:pPr>
            <w:r w:rsidRPr="003C22D0">
              <w:rPr>
                <w:rFonts w:cstheme="minorHAnsi"/>
                <w:b/>
                <w:bCs/>
                <w:iCs/>
                <w:color w:val="000000"/>
                <w:sz w:val="30"/>
                <w:szCs w:val="30"/>
              </w:rPr>
              <w:t>Or</w:t>
            </w:r>
          </w:p>
        </w:tc>
        <w:tc>
          <w:tcPr>
            <w:tcW w:w="8322" w:type="dxa"/>
            <w:vAlign w:val="center"/>
          </w:tcPr>
          <w:p w14:paraId="7691FDA4" w14:textId="77777777" w:rsidR="00AA3D3B" w:rsidRPr="003C22D0" w:rsidRDefault="00AA3D3B" w:rsidP="003F4913">
            <w:pPr>
              <w:autoSpaceDE w:val="0"/>
              <w:autoSpaceDN w:val="0"/>
              <w:adjustRightInd w:val="0"/>
              <w:rPr>
                <w:rFonts w:cstheme="minorHAnsi"/>
                <w:b/>
                <w:bCs/>
                <w:iCs/>
                <w:color w:val="000000"/>
                <w:sz w:val="30"/>
                <w:szCs w:val="30"/>
              </w:rPr>
            </w:pPr>
          </w:p>
        </w:tc>
      </w:tr>
      <w:tr w:rsidR="00AA3D3B" w:rsidRPr="003C22D0" w14:paraId="1C554BEF" w14:textId="77777777" w:rsidTr="003F4913">
        <w:tc>
          <w:tcPr>
            <w:tcW w:w="1526" w:type="dxa"/>
            <w:vAlign w:val="center"/>
          </w:tcPr>
          <w:p w14:paraId="2FF4ABDB" w14:textId="77777777" w:rsidR="00AA3D3B" w:rsidRPr="003C22D0" w:rsidRDefault="00AA3D3B" w:rsidP="003F4913">
            <w:pPr>
              <w:autoSpaceDE w:val="0"/>
              <w:autoSpaceDN w:val="0"/>
              <w:adjustRightInd w:val="0"/>
              <w:jc w:val="center"/>
              <w:rPr>
                <w:rFonts w:cstheme="minorHAnsi"/>
                <w:bCs/>
                <w:iCs/>
                <w:color w:val="000000"/>
                <w:sz w:val="30"/>
                <w:szCs w:val="30"/>
              </w:rPr>
            </w:pPr>
            <w:r w:rsidRPr="003C22D0">
              <w:rPr>
                <w:rFonts w:cstheme="minorHAnsi"/>
                <w:bCs/>
                <w:iCs/>
                <w:noProof/>
                <w:color w:val="000000"/>
                <w:sz w:val="30"/>
                <w:szCs w:val="30"/>
                <w:lang w:eastAsia="en-GB"/>
              </w:rPr>
              <w:drawing>
                <wp:inline distT="0" distB="0" distL="0" distR="0" wp14:anchorId="65B5F645" wp14:editId="10B596B4">
                  <wp:extent cx="290667" cy="392400"/>
                  <wp:effectExtent l="0" t="0" r="0" b="8255"/>
                  <wp:docPr id="6" name="Picture 6" descr="C:\Users\ralshah1\AppData\Local\Microsoft\Windows\Temporary Internet Files\Content.IE5\3L2UESO0\MC90028664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lshah1\AppData\Local\Microsoft\Windows\Temporary Internet Files\Content.IE5\3L2UESO0\MC90028664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667" cy="392400"/>
                          </a:xfrm>
                          <a:prstGeom prst="rect">
                            <a:avLst/>
                          </a:prstGeom>
                          <a:noFill/>
                          <a:ln>
                            <a:noFill/>
                          </a:ln>
                        </pic:spPr>
                      </pic:pic>
                    </a:graphicData>
                  </a:graphic>
                </wp:inline>
              </w:drawing>
            </w:r>
          </w:p>
        </w:tc>
        <w:tc>
          <w:tcPr>
            <w:tcW w:w="8322" w:type="dxa"/>
            <w:vAlign w:val="center"/>
          </w:tcPr>
          <w:p w14:paraId="5871AF0C" w14:textId="77777777" w:rsidR="00AA3D3B" w:rsidRPr="003C22D0" w:rsidRDefault="00AA3D3B" w:rsidP="003F4913">
            <w:pPr>
              <w:autoSpaceDE w:val="0"/>
              <w:autoSpaceDN w:val="0"/>
              <w:adjustRightInd w:val="0"/>
              <w:rPr>
                <w:rFonts w:cstheme="minorHAnsi"/>
                <w:bCs/>
                <w:iCs/>
                <w:color w:val="000000"/>
                <w:sz w:val="30"/>
                <w:szCs w:val="30"/>
              </w:rPr>
            </w:pPr>
            <w:r w:rsidRPr="003C22D0">
              <w:rPr>
                <w:rFonts w:cstheme="minorHAnsi"/>
                <w:bCs/>
                <w:iCs/>
                <w:color w:val="000000"/>
                <w:sz w:val="30"/>
                <w:szCs w:val="30"/>
              </w:rPr>
              <w:t>Provide your details below, tick the relevant box, and return this slip in the enclosed envelope.</w:t>
            </w:r>
          </w:p>
        </w:tc>
      </w:tr>
    </w:tbl>
    <w:p w14:paraId="0F4ECADF" w14:textId="77777777" w:rsidR="00AA3D3B" w:rsidRPr="003C22D0" w:rsidRDefault="00AA3D3B" w:rsidP="00AA3D3B">
      <w:pPr>
        <w:rPr>
          <w:rFonts w:eastAsia="MS Mincho" w:cstheme="minorHAnsi"/>
          <w:color w:val="000000"/>
          <w:sz w:val="30"/>
          <w:szCs w:val="30"/>
        </w:rPr>
      </w:pPr>
    </w:p>
    <w:tbl>
      <w:tblPr>
        <w:tblStyle w:val="TableGrid"/>
        <w:tblW w:w="9889" w:type="dxa"/>
        <w:tblLook w:val="04A0" w:firstRow="1" w:lastRow="0" w:firstColumn="1" w:lastColumn="0" w:noHBand="0" w:noVBand="1"/>
      </w:tblPr>
      <w:tblGrid>
        <w:gridCol w:w="3085"/>
        <w:gridCol w:w="6804"/>
      </w:tblGrid>
      <w:tr w:rsidR="00AA3D3B" w:rsidRPr="003C22D0" w14:paraId="35CAB3D5" w14:textId="77777777" w:rsidTr="003F4913">
        <w:trPr>
          <w:trHeight w:val="454"/>
        </w:trPr>
        <w:tc>
          <w:tcPr>
            <w:tcW w:w="3085" w:type="dxa"/>
            <w:tcBorders>
              <w:top w:val="single" w:sz="4" w:space="0" w:color="auto"/>
              <w:left w:val="single" w:sz="4" w:space="0" w:color="auto"/>
              <w:bottom w:val="single" w:sz="4" w:space="0" w:color="auto"/>
              <w:right w:val="single" w:sz="4" w:space="0" w:color="auto"/>
            </w:tcBorders>
            <w:hideMark/>
          </w:tcPr>
          <w:p w14:paraId="5CC98595" w14:textId="77777777" w:rsidR="00AA3D3B" w:rsidRPr="003C22D0" w:rsidRDefault="00AA3D3B" w:rsidP="003F4913">
            <w:pPr>
              <w:rPr>
                <w:rFonts w:cstheme="minorHAnsi"/>
                <w:b/>
                <w:sz w:val="30"/>
                <w:szCs w:val="30"/>
              </w:rPr>
            </w:pPr>
            <w:r w:rsidRPr="003C22D0">
              <w:rPr>
                <w:rFonts w:cstheme="minorHAnsi"/>
                <w:b/>
                <w:sz w:val="30"/>
                <w:szCs w:val="30"/>
              </w:rPr>
              <w:t>Print your name</w:t>
            </w:r>
          </w:p>
        </w:tc>
        <w:tc>
          <w:tcPr>
            <w:tcW w:w="6804" w:type="dxa"/>
            <w:tcBorders>
              <w:top w:val="single" w:sz="4" w:space="0" w:color="auto"/>
              <w:left w:val="single" w:sz="4" w:space="0" w:color="auto"/>
              <w:bottom w:val="single" w:sz="4" w:space="0" w:color="auto"/>
              <w:right w:val="single" w:sz="4" w:space="0" w:color="auto"/>
            </w:tcBorders>
          </w:tcPr>
          <w:p w14:paraId="3A16844A" w14:textId="77777777" w:rsidR="00AA3D3B" w:rsidRPr="003C22D0" w:rsidRDefault="00AA3D3B" w:rsidP="003F4913">
            <w:pPr>
              <w:rPr>
                <w:rFonts w:cstheme="minorHAnsi"/>
                <w:b/>
                <w:sz w:val="30"/>
                <w:szCs w:val="30"/>
              </w:rPr>
            </w:pPr>
          </w:p>
          <w:p w14:paraId="0CDDD896" w14:textId="77777777" w:rsidR="00AA3D3B" w:rsidRPr="003C22D0" w:rsidRDefault="00AA3D3B" w:rsidP="003F4913">
            <w:pPr>
              <w:rPr>
                <w:rFonts w:cstheme="minorHAnsi"/>
                <w:b/>
                <w:sz w:val="30"/>
                <w:szCs w:val="30"/>
              </w:rPr>
            </w:pPr>
          </w:p>
        </w:tc>
      </w:tr>
      <w:tr w:rsidR="00AA3D3B" w:rsidRPr="003C22D0" w14:paraId="58C8396E" w14:textId="77777777" w:rsidTr="003F4913">
        <w:trPr>
          <w:trHeight w:val="454"/>
        </w:trPr>
        <w:tc>
          <w:tcPr>
            <w:tcW w:w="3085" w:type="dxa"/>
            <w:tcBorders>
              <w:top w:val="single" w:sz="4" w:space="0" w:color="auto"/>
              <w:left w:val="single" w:sz="4" w:space="0" w:color="auto"/>
              <w:bottom w:val="single" w:sz="4" w:space="0" w:color="auto"/>
              <w:right w:val="single" w:sz="4" w:space="0" w:color="auto"/>
            </w:tcBorders>
            <w:hideMark/>
          </w:tcPr>
          <w:p w14:paraId="3C61B4D7" w14:textId="77777777" w:rsidR="00AA3D3B" w:rsidRPr="003C22D0" w:rsidRDefault="00AA3D3B" w:rsidP="003F4913">
            <w:pPr>
              <w:rPr>
                <w:rFonts w:cstheme="minorHAnsi"/>
                <w:b/>
                <w:sz w:val="30"/>
                <w:szCs w:val="30"/>
              </w:rPr>
            </w:pPr>
            <w:r w:rsidRPr="003C22D0">
              <w:rPr>
                <w:rFonts w:cstheme="minorHAnsi"/>
                <w:b/>
                <w:sz w:val="30"/>
                <w:szCs w:val="30"/>
              </w:rPr>
              <w:t>Date of birth</w:t>
            </w:r>
          </w:p>
        </w:tc>
        <w:tc>
          <w:tcPr>
            <w:tcW w:w="6804" w:type="dxa"/>
            <w:tcBorders>
              <w:top w:val="single" w:sz="4" w:space="0" w:color="auto"/>
              <w:left w:val="single" w:sz="4" w:space="0" w:color="auto"/>
              <w:bottom w:val="single" w:sz="4" w:space="0" w:color="auto"/>
              <w:right w:val="single" w:sz="4" w:space="0" w:color="auto"/>
            </w:tcBorders>
          </w:tcPr>
          <w:p w14:paraId="0B637A5E" w14:textId="77777777" w:rsidR="00AA3D3B" w:rsidRPr="003C22D0" w:rsidRDefault="00AA3D3B" w:rsidP="003F4913">
            <w:pPr>
              <w:rPr>
                <w:rFonts w:cstheme="minorHAnsi"/>
                <w:b/>
                <w:sz w:val="30"/>
                <w:szCs w:val="30"/>
              </w:rPr>
            </w:pPr>
          </w:p>
          <w:p w14:paraId="025A2EF6" w14:textId="77777777" w:rsidR="00AA3D3B" w:rsidRPr="003C22D0" w:rsidRDefault="00AA3D3B" w:rsidP="003F4913">
            <w:pPr>
              <w:rPr>
                <w:rFonts w:cstheme="minorHAnsi"/>
                <w:b/>
                <w:sz w:val="30"/>
                <w:szCs w:val="30"/>
              </w:rPr>
            </w:pPr>
          </w:p>
        </w:tc>
      </w:tr>
      <w:tr w:rsidR="00AA3D3B" w:rsidRPr="003C22D0" w14:paraId="62895DF9" w14:textId="77777777" w:rsidTr="003F4913">
        <w:trPr>
          <w:trHeight w:val="907"/>
        </w:trPr>
        <w:tc>
          <w:tcPr>
            <w:tcW w:w="3085" w:type="dxa"/>
            <w:tcBorders>
              <w:top w:val="single" w:sz="4" w:space="0" w:color="auto"/>
              <w:left w:val="single" w:sz="4" w:space="0" w:color="auto"/>
              <w:bottom w:val="single" w:sz="4" w:space="0" w:color="auto"/>
              <w:right w:val="single" w:sz="4" w:space="0" w:color="auto"/>
            </w:tcBorders>
            <w:hideMark/>
          </w:tcPr>
          <w:p w14:paraId="1450154C" w14:textId="77777777" w:rsidR="00AA3D3B" w:rsidRPr="003C22D0" w:rsidRDefault="00AA3D3B" w:rsidP="003F4913">
            <w:pPr>
              <w:rPr>
                <w:rFonts w:cstheme="minorHAnsi"/>
                <w:b/>
                <w:sz w:val="30"/>
                <w:szCs w:val="30"/>
              </w:rPr>
            </w:pPr>
            <w:r w:rsidRPr="003C22D0">
              <w:rPr>
                <w:rFonts w:cstheme="minorHAnsi"/>
                <w:b/>
                <w:sz w:val="30"/>
                <w:szCs w:val="30"/>
              </w:rPr>
              <w:t>Your address, including post code</w:t>
            </w:r>
          </w:p>
        </w:tc>
        <w:tc>
          <w:tcPr>
            <w:tcW w:w="6804" w:type="dxa"/>
            <w:tcBorders>
              <w:top w:val="single" w:sz="4" w:space="0" w:color="auto"/>
              <w:left w:val="single" w:sz="4" w:space="0" w:color="auto"/>
              <w:bottom w:val="single" w:sz="4" w:space="0" w:color="auto"/>
              <w:right w:val="single" w:sz="4" w:space="0" w:color="auto"/>
            </w:tcBorders>
          </w:tcPr>
          <w:p w14:paraId="5F4DB10A" w14:textId="77777777" w:rsidR="00AA3D3B" w:rsidRPr="003C22D0" w:rsidRDefault="00AA3D3B" w:rsidP="003F4913">
            <w:pPr>
              <w:rPr>
                <w:rFonts w:cstheme="minorHAnsi"/>
                <w:b/>
                <w:sz w:val="30"/>
                <w:szCs w:val="30"/>
              </w:rPr>
            </w:pPr>
          </w:p>
          <w:p w14:paraId="428DC1D2" w14:textId="77777777" w:rsidR="00AA3D3B" w:rsidRPr="003C22D0" w:rsidRDefault="00AA3D3B" w:rsidP="003F4913">
            <w:pPr>
              <w:rPr>
                <w:rFonts w:cstheme="minorHAnsi"/>
                <w:b/>
                <w:sz w:val="30"/>
                <w:szCs w:val="30"/>
              </w:rPr>
            </w:pPr>
          </w:p>
          <w:p w14:paraId="5351726D" w14:textId="77777777" w:rsidR="00AA3D3B" w:rsidRPr="003C22D0" w:rsidRDefault="00AA3D3B" w:rsidP="003F4913">
            <w:pPr>
              <w:rPr>
                <w:rFonts w:cstheme="minorHAnsi"/>
                <w:b/>
                <w:sz w:val="30"/>
                <w:szCs w:val="30"/>
              </w:rPr>
            </w:pPr>
          </w:p>
          <w:p w14:paraId="769F90F7" w14:textId="77777777" w:rsidR="00AA3D3B" w:rsidRPr="003C22D0" w:rsidRDefault="00AA3D3B" w:rsidP="003F4913">
            <w:pPr>
              <w:rPr>
                <w:rFonts w:cstheme="minorHAnsi"/>
                <w:b/>
                <w:sz w:val="30"/>
                <w:szCs w:val="30"/>
              </w:rPr>
            </w:pPr>
          </w:p>
        </w:tc>
      </w:tr>
      <w:tr w:rsidR="00AA3D3B" w:rsidRPr="003C22D0" w14:paraId="2C140978" w14:textId="77777777" w:rsidTr="003F4913">
        <w:trPr>
          <w:trHeight w:val="454"/>
        </w:trPr>
        <w:tc>
          <w:tcPr>
            <w:tcW w:w="3085" w:type="dxa"/>
            <w:tcBorders>
              <w:top w:val="single" w:sz="4" w:space="0" w:color="auto"/>
              <w:left w:val="single" w:sz="4" w:space="0" w:color="auto"/>
              <w:bottom w:val="single" w:sz="4" w:space="0" w:color="auto"/>
              <w:right w:val="single" w:sz="4" w:space="0" w:color="auto"/>
            </w:tcBorders>
            <w:hideMark/>
          </w:tcPr>
          <w:p w14:paraId="4AE6F83E" w14:textId="77777777" w:rsidR="00AA3D3B" w:rsidRPr="003C22D0" w:rsidRDefault="00AA3D3B" w:rsidP="003F4913">
            <w:pPr>
              <w:rPr>
                <w:rFonts w:cstheme="minorHAnsi"/>
                <w:b/>
                <w:sz w:val="30"/>
                <w:szCs w:val="30"/>
              </w:rPr>
            </w:pPr>
            <w:r w:rsidRPr="003C22D0">
              <w:rPr>
                <w:rFonts w:cstheme="minorHAnsi"/>
                <w:b/>
                <w:sz w:val="30"/>
                <w:szCs w:val="30"/>
              </w:rPr>
              <w:t xml:space="preserve">Phone number </w:t>
            </w:r>
          </w:p>
          <w:p w14:paraId="19CE33C0" w14:textId="77777777" w:rsidR="00AA3D3B" w:rsidRPr="003C22D0" w:rsidRDefault="00AA3D3B" w:rsidP="003F4913">
            <w:pPr>
              <w:rPr>
                <w:rFonts w:cstheme="minorHAnsi"/>
                <w:sz w:val="30"/>
                <w:szCs w:val="30"/>
              </w:rPr>
            </w:pPr>
            <w:r w:rsidRPr="003C22D0">
              <w:rPr>
                <w:rFonts w:cstheme="minorHAnsi"/>
                <w:sz w:val="30"/>
                <w:szCs w:val="30"/>
              </w:rPr>
              <w:t>(and best time to call)</w:t>
            </w:r>
          </w:p>
        </w:tc>
        <w:tc>
          <w:tcPr>
            <w:tcW w:w="6804" w:type="dxa"/>
            <w:tcBorders>
              <w:top w:val="single" w:sz="4" w:space="0" w:color="auto"/>
              <w:left w:val="single" w:sz="4" w:space="0" w:color="auto"/>
              <w:bottom w:val="single" w:sz="4" w:space="0" w:color="auto"/>
              <w:right w:val="single" w:sz="4" w:space="0" w:color="auto"/>
            </w:tcBorders>
          </w:tcPr>
          <w:p w14:paraId="16A3FC55" w14:textId="77777777" w:rsidR="00AA3D3B" w:rsidRPr="003C22D0" w:rsidRDefault="00AA3D3B" w:rsidP="003F4913">
            <w:pPr>
              <w:rPr>
                <w:rFonts w:cstheme="minorHAnsi"/>
                <w:b/>
                <w:sz w:val="30"/>
                <w:szCs w:val="30"/>
              </w:rPr>
            </w:pPr>
          </w:p>
        </w:tc>
      </w:tr>
    </w:tbl>
    <w:p w14:paraId="17BC0A1A" w14:textId="77777777" w:rsidR="00AA3D3B" w:rsidRPr="003C22D0" w:rsidRDefault="00AA3D3B" w:rsidP="00AA3D3B">
      <w:pPr>
        <w:autoSpaceDE w:val="0"/>
        <w:autoSpaceDN w:val="0"/>
        <w:adjustRightInd w:val="0"/>
        <w:rPr>
          <w:rFonts w:eastAsia="MS Gothic" w:cstheme="minorHAnsi"/>
          <w:color w:val="000000"/>
          <w:sz w:val="30"/>
          <w:szCs w:val="30"/>
        </w:rPr>
      </w:pPr>
    </w:p>
    <w:p w14:paraId="23DC4231" w14:textId="77777777" w:rsidR="00AA3D3B" w:rsidRPr="003C22D0" w:rsidRDefault="00AA3D3B" w:rsidP="00AA3D3B">
      <w:pPr>
        <w:autoSpaceDE w:val="0"/>
        <w:autoSpaceDN w:val="0"/>
        <w:adjustRightInd w:val="0"/>
        <w:spacing w:after="240"/>
        <w:rPr>
          <w:rFonts w:eastAsia="MS Gothic" w:cstheme="minorHAnsi"/>
          <w:b/>
          <w:color w:val="000000"/>
          <w:sz w:val="30"/>
          <w:szCs w:val="30"/>
          <w:lang w:val="en-US"/>
        </w:rPr>
      </w:pPr>
      <w:r w:rsidRPr="003C22D0">
        <w:rPr>
          <w:rFonts w:eastAsia="MS Gothic" w:cstheme="minorHAnsi"/>
          <w:b/>
          <w:color w:val="000000"/>
          <w:sz w:val="30"/>
          <w:szCs w:val="30"/>
          <w:lang w:val="en-US"/>
        </w:rPr>
        <w:t>Tick one box:</w:t>
      </w:r>
    </w:p>
    <w:p w14:paraId="53E414DC" w14:textId="77777777" w:rsidR="00AA3D3B" w:rsidRPr="003C22D0" w:rsidRDefault="00AA3D3B" w:rsidP="00AA3D3B">
      <w:pPr>
        <w:spacing w:after="240" w:line="360" w:lineRule="auto"/>
        <w:rPr>
          <w:rFonts w:eastAsia="MS Mincho" w:cstheme="minorHAnsi"/>
          <w:color w:val="000000"/>
          <w:sz w:val="30"/>
          <w:szCs w:val="30"/>
        </w:rPr>
      </w:pPr>
      <w:r w:rsidRPr="003C22D0">
        <w:rPr>
          <w:rFonts w:ascii="Segoe UI Symbol" w:eastAsia="MS Gothic" w:hAnsi="Segoe UI Symbol" w:cs="Segoe UI Symbol"/>
          <w:color w:val="000000"/>
          <w:sz w:val="30"/>
          <w:szCs w:val="30"/>
          <w:lang w:val="en-US"/>
        </w:rPr>
        <w:t>☐</w:t>
      </w:r>
      <w:r w:rsidRPr="003C22D0">
        <w:rPr>
          <w:rFonts w:eastAsia="MS Mincho" w:cstheme="minorHAnsi"/>
          <w:color w:val="000000"/>
          <w:sz w:val="30"/>
          <w:szCs w:val="30"/>
          <w:lang w:val="en-US"/>
        </w:rPr>
        <w:t xml:space="preserve"> </w:t>
      </w:r>
      <w:r w:rsidRPr="003C22D0">
        <w:rPr>
          <w:rFonts w:eastAsia="MS Mincho" w:cstheme="minorHAnsi"/>
          <w:b/>
          <w:bCs/>
          <w:color w:val="000000"/>
          <w:sz w:val="30"/>
          <w:szCs w:val="30"/>
        </w:rPr>
        <w:t xml:space="preserve">I would like to know more about PROHIBIT-ICH. </w:t>
      </w:r>
      <w:r w:rsidRPr="003C22D0">
        <w:rPr>
          <w:rFonts w:eastAsia="MS Mincho" w:cstheme="minorHAnsi"/>
          <w:color w:val="000000"/>
          <w:sz w:val="30"/>
          <w:szCs w:val="30"/>
        </w:rPr>
        <w:t xml:space="preserve">Please contact me. </w:t>
      </w:r>
      <w:r w:rsidRPr="003C22D0">
        <w:rPr>
          <w:rFonts w:eastAsia="MS Mincho" w:cstheme="minorHAnsi"/>
          <w:color w:val="000000"/>
          <w:sz w:val="30"/>
          <w:szCs w:val="30"/>
        </w:rPr>
        <w:br/>
        <w:t>I realise that this is not a commitment to taking part in the study.</w:t>
      </w:r>
    </w:p>
    <w:p w14:paraId="70012B90" w14:textId="77777777" w:rsidR="001C6D11" w:rsidRPr="003C22D0" w:rsidRDefault="00AA3D3B" w:rsidP="00AA3D3B">
      <w:pPr>
        <w:autoSpaceDE w:val="0"/>
        <w:autoSpaceDN w:val="0"/>
        <w:adjustRightInd w:val="0"/>
        <w:spacing w:line="360" w:lineRule="auto"/>
        <w:rPr>
          <w:rFonts w:cstheme="minorHAnsi"/>
          <w:color w:val="000000"/>
          <w:sz w:val="30"/>
          <w:szCs w:val="30"/>
        </w:rPr>
      </w:pPr>
      <w:r w:rsidRPr="003C22D0">
        <w:rPr>
          <w:rFonts w:ascii="Segoe UI Symbol" w:eastAsia="MS Gothic" w:hAnsi="Segoe UI Symbol" w:cs="Segoe UI Symbol"/>
          <w:color w:val="000000"/>
          <w:sz w:val="30"/>
          <w:szCs w:val="30"/>
          <w:lang w:val="en-US"/>
        </w:rPr>
        <w:t>☐</w:t>
      </w:r>
      <w:r w:rsidRPr="003C22D0">
        <w:rPr>
          <w:rFonts w:cstheme="minorHAnsi"/>
          <w:color w:val="000000"/>
          <w:sz w:val="30"/>
          <w:szCs w:val="30"/>
          <w:lang w:val="en-US"/>
        </w:rPr>
        <w:t xml:space="preserve"> </w:t>
      </w:r>
      <w:r w:rsidRPr="003C22D0">
        <w:rPr>
          <w:rFonts w:cstheme="minorHAnsi"/>
          <w:b/>
          <w:bCs/>
          <w:color w:val="000000"/>
          <w:sz w:val="30"/>
          <w:szCs w:val="30"/>
        </w:rPr>
        <w:t>I do not wish to be considered for PROHIBIT-ICH</w:t>
      </w:r>
      <w:r w:rsidRPr="003C22D0">
        <w:rPr>
          <w:rFonts w:cstheme="minorHAnsi"/>
          <w:color w:val="000000"/>
          <w:sz w:val="30"/>
          <w:szCs w:val="30"/>
        </w:rPr>
        <w:t xml:space="preserve">. We will assume that you do not want to take part in the </w:t>
      </w:r>
      <w:proofErr w:type="gramStart"/>
      <w:r w:rsidRPr="003C22D0">
        <w:rPr>
          <w:rFonts w:cstheme="minorHAnsi"/>
          <w:color w:val="000000"/>
          <w:sz w:val="30"/>
          <w:szCs w:val="30"/>
        </w:rPr>
        <w:t>study</w:t>
      </w:r>
      <w:proofErr w:type="gramEnd"/>
      <w:r w:rsidRPr="003C22D0">
        <w:rPr>
          <w:rFonts w:cstheme="minorHAnsi"/>
          <w:color w:val="000000"/>
          <w:sz w:val="30"/>
          <w:szCs w:val="30"/>
        </w:rPr>
        <w:t xml:space="preserve"> and we will make no further contact if we do not hear from you. However, you are still welcome to tick the ’No’ box above and provide feedback if you wish.</w:t>
      </w:r>
    </w:p>
    <w:sectPr w:rsidR="001C6D11" w:rsidRPr="003C22D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72291" w14:textId="77777777" w:rsidR="00515446" w:rsidRDefault="00515446" w:rsidP="00444BD8">
      <w:pPr>
        <w:spacing w:after="0" w:line="240" w:lineRule="auto"/>
      </w:pPr>
      <w:r>
        <w:separator/>
      </w:r>
    </w:p>
  </w:endnote>
  <w:endnote w:type="continuationSeparator" w:id="0">
    <w:p w14:paraId="00037A7F" w14:textId="77777777" w:rsidR="00515446" w:rsidRDefault="00515446" w:rsidP="0044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F821E" w14:textId="094AB957" w:rsidR="00444BD8" w:rsidRDefault="00444BD8">
    <w:pPr>
      <w:pStyle w:val="Footer"/>
    </w:pPr>
    <w:r>
      <w:t xml:space="preserve">Patient invitation letter Version </w:t>
    </w:r>
    <w:r w:rsidR="00116E82">
      <w:t>2</w:t>
    </w:r>
    <w:r>
      <w:t xml:space="preserve"> </w:t>
    </w:r>
    <w:r w:rsidR="00116E82">
      <w:t>5</w:t>
    </w:r>
    <w:r>
      <w:t xml:space="preserve"> </w:t>
    </w:r>
    <w:r w:rsidR="00116E82">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E8E56" w14:textId="77777777" w:rsidR="00515446" w:rsidRDefault="00515446" w:rsidP="00444BD8">
      <w:pPr>
        <w:spacing w:after="0" w:line="240" w:lineRule="auto"/>
      </w:pPr>
      <w:r>
        <w:separator/>
      </w:r>
    </w:p>
  </w:footnote>
  <w:footnote w:type="continuationSeparator" w:id="0">
    <w:p w14:paraId="67BF32FE" w14:textId="77777777" w:rsidR="00515446" w:rsidRDefault="00515446" w:rsidP="00444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57475" w14:textId="77777777" w:rsidR="00444BD8" w:rsidRDefault="00444BD8">
    <w:pPr>
      <w:pStyle w:val="Header"/>
    </w:pPr>
    <w:r w:rsidRPr="00444BD8">
      <w:rPr>
        <w:noProof/>
      </w:rPr>
      <w:drawing>
        <wp:anchor distT="0" distB="0" distL="114300" distR="114300" simplePos="0" relativeHeight="251664384" behindDoc="0" locked="0" layoutInCell="1" allowOverlap="1" wp14:anchorId="02B8866F" wp14:editId="7C09F38A">
          <wp:simplePos x="0" y="0"/>
          <wp:positionH relativeFrom="column">
            <wp:posOffset>1256030</wp:posOffset>
          </wp:positionH>
          <wp:positionV relativeFrom="paragraph">
            <wp:posOffset>-85090</wp:posOffset>
          </wp:positionV>
          <wp:extent cx="755650" cy="305435"/>
          <wp:effectExtent l="0" t="0" r="635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305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BD8">
      <w:rPr>
        <w:noProof/>
      </w:rPr>
      <w:drawing>
        <wp:anchor distT="0" distB="0" distL="114300" distR="114300" simplePos="0" relativeHeight="251663360" behindDoc="0" locked="0" layoutInCell="1" allowOverlap="1" wp14:anchorId="24D0DD36" wp14:editId="7BC3368E">
          <wp:simplePos x="0" y="0"/>
          <wp:positionH relativeFrom="column">
            <wp:posOffset>-699135</wp:posOffset>
          </wp:positionH>
          <wp:positionV relativeFrom="paragraph">
            <wp:posOffset>-259715</wp:posOffset>
          </wp:positionV>
          <wp:extent cx="1849755" cy="527685"/>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9755"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BD8">
      <w:rPr>
        <w:noProof/>
      </w:rPr>
      <w:drawing>
        <wp:anchor distT="0" distB="0" distL="114300" distR="114300" simplePos="0" relativeHeight="251662336" behindDoc="0" locked="0" layoutInCell="1" allowOverlap="1" wp14:anchorId="0B10F2E7" wp14:editId="24435193">
          <wp:simplePos x="0" y="0"/>
          <wp:positionH relativeFrom="column">
            <wp:posOffset>2151380</wp:posOffset>
          </wp:positionH>
          <wp:positionV relativeFrom="paragraph">
            <wp:posOffset>-87630</wp:posOffset>
          </wp:positionV>
          <wp:extent cx="767715" cy="306705"/>
          <wp:effectExtent l="0" t="0" r="0" b="0"/>
          <wp:wrapNone/>
          <wp:docPr id="15" name="Picture 15" descr="Image result for nh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nhs trust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7715" cy="306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BD8">
      <w:rPr>
        <w:noProof/>
      </w:rPr>
      <w:drawing>
        <wp:anchor distT="0" distB="0" distL="114300" distR="114300" simplePos="0" relativeHeight="251661312" behindDoc="0" locked="0" layoutInCell="1" allowOverlap="1" wp14:anchorId="459D3D15" wp14:editId="3C3D2FD0">
          <wp:simplePos x="0" y="0"/>
          <wp:positionH relativeFrom="column">
            <wp:posOffset>4107815</wp:posOffset>
          </wp:positionH>
          <wp:positionV relativeFrom="paragraph">
            <wp:posOffset>-99060</wp:posOffset>
          </wp:positionV>
          <wp:extent cx="965200" cy="343535"/>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1257" t="8664" r="2614" b="4982"/>
                  <a:stretch>
                    <a:fillRect/>
                  </a:stretch>
                </pic:blipFill>
                <pic:spPr bwMode="auto">
                  <a:xfrm>
                    <a:off x="0" y="0"/>
                    <a:ext cx="965200" cy="343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BD8">
      <w:rPr>
        <w:noProof/>
      </w:rPr>
      <w:drawing>
        <wp:anchor distT="0" distB="0" distL="114300" distR="114300" simplePos="0" relativeHeight="251660288" behindDoc="0" locked="0" layoutInCell="1" allowOverlap="1" wp14:anchorId="12600898" wp14:editId="09367462">
          <wp:simplePos x="0" y="0"/>
          <wp:positionH relativeFrom="column">
            <wp:posOffset>3045460</wp:posOffset>
          </wp:positionH>
          <wp:positionV relativeFrom="paragraph">
            <wp:posOffset>-46990</wp:posOffset>
          </wp:positionV>
          <wp:extent cx="885825" cy="266065"/>
          <wp:effectExtent l="0" t="0" r="9525" b="635"/>
          <wp:wrapNone/>
          <wp:docPr id="13" name="Picture 13" descr="Image result for 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university of oxf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BD8">
      <w:rPr>
        <w:noProof/>
      </w:rPr>
      <w:drawing>
        <wp:anchor distT="0" distB="0" distL="114300" distR="114300" simplePos="0" relativeHeight="251659264" behindDoc="0" locked="0" layoutInCell="1" allowOverlap="1" wp14:anchorId="091B79D2" wp14:editId="7E1D12D3">
          <wp:simplePos x="0" y="0"/>
          <wp:positionH relativeFrom="column">
            <wp:posOffset>5248036</wp:posOffset>
          </wp:positionH>
          <wp:positionV relativeFrom="paragraph">
            <wp:posOffset>-159097</wp:posOffset>
          </wp:positionV>
          <wp:extent cx="1283970" cy="379095"/>
          <wp:effectExtent l="0" t="0" r="0" b="1905"/>
          <wp:wrapNone/>
          <wp:docPr id="3" name="Picture 3" descr="Image result for UCL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UCL logo bl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3970" cy="379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BE2A05"/>
    <w:multiLevelType w:val="hybridMultilevel"/>
    <w:tmpl w:val="6212E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3710EDD"/>
    <w:multiLevelType w:val="hybridMultilevel"/>
    <w:tmpl w:val="0660E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7054AE7"/>
    <w:multiLevelType w:val="hybridMultilevel"/>
    <w:tmpl w:val="ABC88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0"/>
    <w:rsid w:val="000D11ED"/>
    <w:rsid w:val="000E07F0"/>
    <w:rsid w:val="00116E82"/>
    <w:rsid w:val="00133659"/>
    <w:rsid w:val="001C6D11"/>
    <w:rsid w:val="00230301"/>
    <w:rsid w:val="002329C7"/>
    <w:rsid w:val="002436F8"/>
    <w:rsid w:val="002B5D85"/>
    <w:rsid w:val="003B331A"/>
    <w:rsid w:val="003C22D0"/>
    <w:rsid w:val="003C6D41"/>
    <w:rsid w:val="00444BD8"/>
    <w:rsid w:val="00467DFD"/>
    <w:rsid w:val="00505E5B"/>
    <w:rsid w:val="00515446"/>
    <w:rsid w:val="006D30F1"/>
    <w:rsid w:val="007C3781"/>
    <w:rsid w:val="008404F9"/>
    <w:rsid w:val="009717BD"/>
    <w:rsid w:val="00A15C58"/>
    <w:rsid w:val="00AA3D3B"/>
    <w:rsid w:val="00AC580C"/>
    <w:rsid w:val="00BB7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0B1B"/>
  <w15:chartTrackingRefBased/>
  <w15:docId w15:val="{0B082B0B-EA51-46C3-BC17-555E17B5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6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6D11"/>
    <w:pPr>
      <w:ind w:left="720"/>
      <w:contextualSpacing/>
    </w:pPr>
  </w:style>
  <w:style w:type="paragraph" w:styleId="Header">
    <w:name w:val="header"/>
    <w:basedOn w:val="Normal"/>
    <w:link w:val="HeaderChar"/>
    <w:uiPriority w:val="99"/>
    <w:unhideWhenUsed/>
    <w:rsid w:val="00444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BD8"/>
  </w:style>
  <w:style w:type="paragraph" w:styleId="Footer">
    <w:name w:val="footer"/>
    <w:basedOn w:val="Normal"/>
    <w:link w:val="FooterChar"/>
    <w:uiPriority w:val="99"/>
    <w:unhideWhenUsed/>
    <w:rsid w:val="00444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BD8"/>
  </w:style>
  <w:style w:type="paragraph" w:styleId="BalloonText">
    <w:name w:val="Balloon Text"/>
    <w:basedOn w:val="Normal"/>
    <w:link w:val="BalloonTextChar"/>
    <w:uiPriority w:val="99"/>
    <w:semiHidden/>
    <w:unhideWhenUsed/>
    <w:rsid w:val="00133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6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jpe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Chandrakumar</dc:creator>
  <cp:keywords/>
  <dc:description/>
  <cp:lastModifiedBy>Maja Dabagh</cp:lastModifiedBy>
  <cp:revision>2</cp:revision>
  <cp:lastPrinted>2019-09-25T13:04:00Z</cp:lastPrinted>
  <dcterms:created xsi:type="dcterms:W3CDTF">2021-03-29T17:28:00Z</dcterms:created>
  <dcterms:modified xsi:type="dcterms:W3CDTF">2021-03-29T17:28:00Z</dcterms:modified>
</cp:coreProperties>
</file>